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6D" w:rsidRPr="00154BB0" w:rsidRDefault="00261E6D" w:rsidP="006F444C">
      <w:pPr>
        <w:spacing w:after="0"/>
        <w:jc w:val="center"/>
        <w:rPr>
          <w:rFonts w:ascii="Times New Roman" w:hAnsi="Times New Roman" w:cs="Times New Roman"/>
          <w:b/>
          <w:lang w:val="mn-MN"/>
        </w:rPr>
      </w:pPr>
    </w:p>
    <w:p w:rsidR="00B7672A" w:rsidRPr="00FA1B33" w:rsidRDefault="00B7672A" w:rsidP="006F444C">
      <w:pPr>
        <w:spacing w:after="0"/>
        <w:jc w:val="center"/>
        <w:rPr>
          <w:rFonts w:ascii="Times New Roman Bold" w:hAnsi="Times New Roman Bold" w:cs="Times New Roman"/>
          <w:b/>
          <w:caps/>
          <w:lang w:val="mn-MN"/>
        </w:rPr>
      </w:pPr>
      <w:r w:rsidRPr="00FA1B33">
        <w:rPr>
          <w:rFonts w:ascii="Times New Roman Bold" w:hAnsi="Times New Roman Bold" w:cs="Times New Roman"/>
          <w:b/>
          <w:caps/>
          <w:lang w:val="mn-MN"/>
        </w:rPr>
        <w:t>Үнийн санал</w:t>
      </w:r>
      <w:r w:rsidR="00FA1B33" w:rsidRPr="00FA1B33">
        <w:rPr>
          <w:rFonts w:ascii="Times New Roman Bold" w:hAnsi="Times New Roman Bold" w:cs="Times New Roman"/>
          <w:b/>
          <w:caps/>
          <w:lang w:val="mn-MN"/>
        </w:rPr>
        <w:t xml:space="preserve"> авах урилга</w:t>
      </w:r>
    </w:p>
    <w:p w:rsidR="00FA1B33" w:rsidRPr="00FA1B33" w:rsidRDefault="00FA1B33" w:rsidP="006F444C">
      <w:pPr>
        <w:spacing w:after="0"/>
        <w:jc w:val="center"/>
        <w:rPr>
          <w:rFonts w:ascii="Times New Roman Bold" w:hAnsi="Times New Roman Bold" w:cs="Times New Roman"/>
          <w:b/>
          <w:caps/>
          <w:lang w:val="mn-MN"/>
        </w:rPr>
      </w:pPr>
    </w:p>
    <w:p w:rsidR="003B4364" w:rsidRDefault="003B4364" w:rsidP="006F444C">
      <w:pPr>
        <w:spacing w:after="0"/>
        <w:jc w:val="center"/>
        <w:rPr>
          <w:rFonts w:ascii="Times New Roman" w:hAnsi="Times New Roman" w:cs="Times New Roman"/>
          <w:b/>
          <w:caps/>
          <w:lang w:val="mn-MN"/>
        </w:rPr>
      </w:pPr>
      <w:r w:rsidRPr="003B4364">
        <w:rPr>
          <w:rFonts w:ascii="Times New Roman" w:hAnsi="Times New Roman" w:cs="Times New Roman"/>
          <w:b/>
          <w:caps/>
          <w:lang w:val="mn-MN"/>
        </w:rPr>
        <w:t xml:space="preserve">Хүнс хөдөө аж ахуй хөнгөн үйлдвэрийн яамны </w:t>
      </w:r>
    </w:p>
    <w:p w:rsidR="003B4364" w:rsidRDefault="003B4364" w:rsidP="006F444C">
      <w:pPr>
        <w:spacing w:after="0"/>
        <w:jc w:val="center"/>
        <w:rPr>
          <w:rFonts w:ascii="Times New Roman Bold" w:hAnsi="Times New Roman Bold" w:cs="Times New Roman"/>
          <w:b/>
          <w:caps/>
          <w:lang w:val="mn-MN"/>
        </w:rPr>
      </w:pPr>
      <w:r w:rsidRPr="003B4364">
        <w:rPr>
          <w:rFonts w:ascii="Times New Roman" w:hAnsi="Times New Roman" w:cs="Times New Roman"/>
          <w:b/>
          <w:caps/>
          <w:lang w:val="mn-MN"/>
        </w:rPr>
        <w:t xml:space="preserve">харьяан дор хэрэгжиж буй </w:t>
      </w:r>
      <w:r w:rsidR="006F444C" w:rsidRPr="00FA1B33">
        <w:rPr>
          <w:rFonts w:ascii="Times New Roman Bold" w:hAnsi="Times New Roman Bold" w:cs="Times New Roman"/>
          <w:b/>
          <w:caps/>
          <w:lang w:val="mn-MN"/>
        </w:rPr>
        <w:t>Экспортыг дэмжих төсөл</w:t>
      </w:r>
      <w:r w:rsidR="00FA1B33" w:rsidRPr="00FA1B33">
        <w:rPr>
          <w:rFonts w:ascii="Times New Roman Bold" w:hAnsi="Times New Roman Bold" w:cs="Times New Roman"/>
          <w:b/>
          <w:caps/>
        </w:rPr>
        <w:t xml:space="preserve"> </w:t>
      </w:r>
      <w:r w:rsidR="00FA1B33" w:rsidRPr="00FA1B33">
        <w:rPr>
          <w:rFonts w:ascii="Times New Roman Bold" w:hAnsi="Times New Roman Bold" w:cs="Times New Roman"/>
          <w:b/>
          <w:caps/>
          <w:lang w:val="mn-MN"/>
        </w:rPr>
        <w:t xml:space="preserve">нь </w:t>
      </w:r>
    </w:p>
    <w:p w:rsidR="006F444C" w:rsidRPr="00FA1B33" w:rsidRDefault="00FA1B33" w:rsidP="006F444C">
      <w:pPr>
        <w:spacing w:after="0"/>
        <w:jc w:val="center"/>
        <w:rPr>
          <w:rFonts w:ascii="Times New Roman Bold" w:hAnsi="Times New Roman Bold" w:cs="Times New Roman"/>
          <w:b/>
          <w:bCs/>
          <w:caps/>
          <w:lang w:val="mn-MN"/>
        </w:rPr>
      </w:pPr>
      <w:r w:rsidRPr="00FA1B33">
        <w:rPr>
          <w:rFonts w:ascii="Times New Roman Bold" w:hAnsi="Times New Roman Bold" w:cs="Times New Roman"/>
          <w:b/>
          <w:bCs/>
          <w:caps/>
        </w:rPr>
        <w:t xml:space="preserve">NCS-3-1 / 20: Төслийн </w:t>
      </w:r>
      <w:r w:rsidRPr="00FA1B33">
        <w:rPr>
          <w:rFonts w:ascii="Times New Roman Bold" w:hAnsi="Times New Roman Bold" w:cs="Times New Roman"/>
          <w:b/>
          <w:bCs/>
          <w:caps/>
          <w:lang w:val="mn-MN"/>
        </w:rPr>
        <w:t>үйл ажиллагааг олон нийтэд таниулах</w:t>
      </w:r>
      <w:r w:rsidRPr="00FA1B33">
        <w:rPr>
          <w:rFonts w:ascii="Times New Roman Bold" w:hAnsi="Times New Roman Bold" w:cs="Times New Roman"/>
          <w:b/>
          <w:bCs/>
          <w:caps/>
          <w:lang w:val="ru-RU"/>
        </w:rPr>
        <w:t xml:space="preserve"> </w:t>
      </w:r>
      <w:r w:rsidRPr="00FA1B33">
        <w:rPr>
          <w:rFonts w:ascii="Times New Roman Bold" w:hAnsi="Times New Roman Bold" w:cs="Times New Roman"/>
          <w:b/>
          <w:bCs/>
          <w:caps/>
          <w:lang w:val="mn-MN"/>
        </w:rPr>
        <w:t xml:space="preserve">/Маркетинг/ </w:t>
      </w:r>
      <w:r w:rsidRPr="00FA1B33">
        <w:rPr>
          <w:rFonts w:ascii="Times New Roman Bold" w:hAnsi="Times New Roman Bold" w:cs="Times New Roman"/>
          <w:b/>
          <w:bCs/>
          <w:caps/>
          <w:lang w:val="ru-RU"/>
        </w:rPr>
        <w:t>үйлчилгээ</w:t>
      </w:r>
      <w:r w:rsidRPr="00FA1B33">
        <w:rPr>
          <w:rFonts w:ascii="Times New Roman Bold" w:hAnsi="Times New Roman Bold" w:cs="Times New Roman"/>
          <w:b/>
          <w:bCs/>
          <w:caps/>
          <w:lang w:val="mn-MN"/>
        </w:rPr>
        <w:t xml:space="preserve">г үзүүлэх байгууллагыг </w:t>
      </w:r>
      <w:r w:rsidRPr="00FA1B33">
        <w:rPr>
          <w:rFonts w:ascii="Times New Roman Bold" w:hAnsi="Times New Roman Bold" w:cs="Times New Roman"/>
          <w:b/>
          <w:caps/>
          <w:lang w:val="mn-MN"/>
        </w:rPr>
        <w:t>үнийн саналаа ирүүлэхийг урьж байна.</w:t>
      </w:r>
      <w:r w:rsidRPr="00FA1B33">
        <w:rPr>
          <w:rFonts w:ascii="Times New Roman Bold" w:hAnsi="Times New Roman Bold" w:cs="Times New Roman"/>
          <w:b/>
          <w:bCs/>
          <w:caps/>
          <w:lang w:val="mn-MN"/>
        </w:rPr>
        <w:t xml:space="preserve"> </w:t>
      </w:r>
    </w:p>
    <w:p w:rsidR="00FA1B33" w:rsidRPr="00FA1B33" w:rsidRDefault="00FA1B33" w:rsidP="006F444C">
      <w:pPr>
        <w:spacing w:after="0"/>
        <w:jc w:val="center"/>
        <w:rPr>
          <w:rFonts w:ascii="Times New Roman" w:hAnsi="Times New Roman" w:cs="Times New Roman"/>
          <w:b/>
          <w:lang w:val="mn-MN"/>
        </w:rPr>
      </w:pPr>
    </w:p>
    <w:p w:rsidR="00FA1B33" w:rsidRPr="00FA1B33" w:rsidRDefault="007B23C6" w:rsidP="00FA1B33">
      <w:pPr>
        <w:pStyle w:val="ListParagraph"/>
        <w:numPr>
          <w:ilvl w:val="0"/>
          <w:numId w:val="20"/>
        </w:numPr>
        <w:rPr>
          <w:rFonts w:ascii="Times New Roman" w:hAnsi="Times New Roman" w:cs="Times New Roman"/>
          <w:lang w:val="mn-MN"/>
        </w:rPr>
      </w:pPr>
      <w:r>
        <w:rPr>
          <w:rFonts w:ascii="Times New Roman" w:hAnsi="Times New Roman" w:cs="Times New Roman"/>
          <w:lang w:val="mn-MN"/>
        </w:rPr>
        <w:t xml:space="preserve">Үнийн </w:t>
      </w:r>
      <w:bookmarkStart w:id="0" w:name="_GoBack"/>
      <w:bookmarkEnd w:id="0"/>
      <w:r w:rsidR="006F444C" w:rsidRPr="00FA1B33">
        <w:rPr>
          <w:rFonts w:ascii="Times New Roman" w:hAnsi="Times New Roman" w:cs="Times New Roman"/>
          <w:lang w:val="mn-MN"/>
        </w:rPr>
        <w:t>саналыг х</w:t>
      </w:r>
      <w:r w:rsidR="00B7672A" w:rsidRPr="00FA1B33">
        <w:rPr>
          <w:rFonts w:ascii="Times New Roman" w:hAnsi="Times New Roman" w:cs="Times New Roman"/>
          <w:lang w:val="mn-MN"/>
        </w:rPr>
        <w:t>арь</w:t>
      </w:r>
      <w:r w:rsidR="006F444C" w:rsidRPr="00FA1B33">
        <w:rPr>
          <w:rFonts w:ascii="Times New Roman" w:hAnsi="Times New Roman" w:cs="Times New Roman"/>
          <w:lang w:val="mn-MN"/>
        </w:rPr>
        <w:t xml:space="preserve">цуулж үнэлэх ба </w:t>
      </w:r>
      <w:r w:rsidR="00FA1B33" w:rsidRPr="00FA1B33">
        <w:rPr>
          <w:rFonts w:ascii="Times New Roman" w:hAnsi="Times New Roman" w:cs="Times New Roman"/>
          <w:lang w:val="mn-MN"/>
        </w:rPr>
        <w:t>шаардлага хангасан</w:t>
      </w:r>
      <w:r w:rsidR="006F444C" w:rsidRPr="00FA1B33">
        <w:rPr>
          <w:rFonts w:ascii="Times New Roman" w:hAnsi="Times New Roman" w:cs="Times New Roman"/>
          <w:lang w:val="mn-MN"/>
        </w:rPr>
        <w:t xml:space="preserve"> хамгийн </w:t>
      </w:r>
      <w:r w:rsidR="00FA1B33" w:rsidRPr="00FA1B33">
        <w:rPr>
          <w:rFonts w:ascii="Times New Roman" w:hAnsi="Times New Roman" w:cs="Times New Roman"/>
          <w:lang w:val="mn-MN"/>
        </w:rPr>
        <w:t>бага</w:t>
      </w:r>
      <w:r w:rsidR="00B7672A" w:rsidRPr="00FA1B33">
        <w:rPr>
          <w:rFonts w:ascii="Times New Roman" w:hAnsi="Times New Roman" w:cs="Times New Roman"/>
          <w:lang w:val="mn-MN"/>
        </w:rPr>
        <w:t xml:space="preserve"> үнийг санал болгож буй комп</w:t>
      </w:r>
      <w:r w:rsidR="006F444C" w:rsidRPr="00FA1B33">
        <w:rPr>
          <w:rFonts w:ascii="Times New Roman" w:hAnsi="Times New Roman" w:cs="Times New Roman"/>
          <w:lang w:val="mn-MN"/>
        </w:rPr>
        <w:t>анитай гэрээ хийгдэх болно.</w:t>
      </w:r>
      <w:r w:rsidR="007F1AC5" w:rsidRPr="00FA1B33">
        <w:rPr>
          <w:rFonts w:ascii="Times New Roman" w:hAnsi="Times New Roman" w:cs="Times New Roman"/>
          <w:lang w:val="mn-MN"/>
        </w:rPr>
        <w:t xml:space="preserve"> </w:t>
      </w:r>
    </w:p>
    <w:p w:rsidR="00FA1B33" w:rsidRDefault="007F1AC5" w:rsidP="006F444C">
      <w:pPr>
        <w:pStyle w:val="ListParagraph"/>
        <w:numPr>
          <w:ilvl w:val="0"/>
          <w:numId w:val="20"/>
        </w:numPr>
        <w:rPr>
          <w:rFonts w:ascii="Times New Roman" w:hAnsi="Times New Roman" w:cs="Times New Roman"/>
          <w:lang w:val="mn-MN"/>
        </w:rPr>
      </w:pPr>
      <w:r w:rsidRPr="00FA1B33">
        <w:rPr>
          <w:rFonts w:ascii="Times New Roman" w:hAnsi="Times New Roman" w:cs="Times New Roman"/>
          <w:lang w:val="mn-MN"/>
        </w:rPr>
        <w:t>Ажлын дэлгэрэнгүй даалгав</w:t>
      </w:r>
      <w:r w:rsidR="00FA1B33" w:rsidRPr="00FA1B33">
        <w:rPr>
          <w:rFonts w:ascii="Times New Roman" w:hAnsi="Times New Roman" w:cs="Times New Roman"/>
          <w:lang w:val="mn-MN"/>
        </w:rPr>
        <w:t>а</w:t>
      </w:r>
      <w:r w:rsidRPr="00FA1B33">
        <w:rPr>
          <w:rFonts w:ascii="Times New Roman" w:hAnsi="Times New Roman" w:cs="Times New Roman"/>
          <w:lang w:val="mn-MN"/>
        </w:rPr>
        <w:t>р</w:t>
      </w:r>
      <w:r w:rsidR="00FA1B33" w:rsidRPr="00FA1B33">
        <w:rPr>
          <w:rFonts w:ascii="Times New Roman" w:hAnsi="Times New Roman" w:cs="Times New Roman"/>
          <w:lang w:val="mn-MN"/>
        </w:rPr>
        <w:t>, санал ирүүлэх загвар</w:t>
      </w:r>
      <w:r w:rsidRPr="00FA1B33">
        <w:rPr>
          <w:rFonts w:ascii="Times New Roman" w:hAnsi="Times New Roman" w:cs="Times New Roman"/>
          <w:lang w:val="mn-MN"/>
        </w:rPr>
        <w:t xml:space="preserve">ыг </w:t>
      </w:r>
      <w:hyperlink r:id="rId6" w:history="1">
        <w:r w:rsidR="00FA1B33" w:rsidRPr="00FA1B33">
          <w:rPr>
            <w:rStyle w:val="Hyperlink"/>
            <w:rFonts w:ascii="Times New Roman" w:hAnsi="Times New Roman" w:cs="Times New Roman"/>
          </w:rPr>
          <w:t>procurement@edp.mn</w:t>
        </w:r>
      </w:hyperlink>
      <w:r w:rsidR="00FA1B33" w:rsidRPr="00FA1B33">
        <w:rPr>
          <w:rFonts w:ascii="Times New Roman" w:hAnsi="Times New Roman" w:cs="Times New Roman"/>
          <w:lang w:val="mn-MN"/>
        </w:rPr>
        <w:t xml:space="preserve"> хаягаар хүсэлт гарган авч болно. </w:t>
      </w:r>
      <w:r w:rsidRPr="00FA1B33">
        <w:rPr>
          <w:rFonts w:ascii="Times New Roman" w:hAnsi="Times New Roman" w:cs="Times New Roman"/>
          <w:lang w:val="mn-MN"/>
        </w:rPr>
        <w:t xml:space="preserve"> </w:t>
      </w:r>
    </w:p>
    <w:p w:rsidR="00FA1B33" w:rsidRPr="00FA1B33" w:rsidRDefault="00FA1B33" w:rsidP="006F444C">
      <w:pPr>
        <w:pStyle w:val="ListParagraph"/>
        <w:numPr>
          <w:ilvl w:val="0"/>
          <w:numId w:val="20"/>
        </w:numPr>
        <w:rPr>
          <w:rFonts w:ascii="Times New Roman" w:hAnsi="Times New Roman" w:cs="Times New Roman"/>
          <w:lang w:val="mn-MN"/>
        </w:rPr>
      </w:pPr>
      <w:r w:rsidRPr="00FA1B33">
        <w:rPr>
          <w:rFonts w:ascii="Times New Roman" w:hAnsi="Times New Roman" w:cs="Times New Roman"/>
          <w:lang w:val="mn-MN"/>
        </w:rPr>
        <w:t>Материал</w:t>
      </w:r>
      <w:r w:rsidRPr="00FA1B33">
        <w:rPr>
          <w:rFonts w:ascii="Times New Roman" w:hAnsi="Times New Roman" w:cs="Times New Roman"/>
        </w:rPr>
        <w:t xml:space="preserve"> </w:t>
      </w:r>
      <w:proofErr w:type="spellStart"/>
      <w:r w:rsidRPr="00FA1B33">
        <w:rPr>
          <w:rFonts w:ascii="Times New Roman" w:hAnsi="Times New Roman" w:cs="Times New Roman"/>
        </w:rPr>
        <w:t>хүлээн</w:t>
      </w:r>
      <w:proofErr w:type="spellEnd"/>
      <w:r w:rsidRPr="00FA1B33">
        <w:rPr>
          <w:rFonts w:ascii="Times New Roman" w:hAnsi="Times New Roman" w:cs="Times New Roman"/>
        </w:rPr>
        <w:t xml:space="preserve"> </w:t>
      </w:r>
      <w:proofErr w:type="spellStart"/>
      <w:r w:rsidRPr="00FA1B33">
        <w:rPr>
          <w:rFonts w:ascii="Times New Roman" w:hAnsi="Times New Roman" w:cs="Times New Roman"/>
        </w:rPr>
        <w:t>авах</w:t>
      </w:r>
      <w:proofErr w:type="spellEnd"/>
      <w:r w:rsidRPr="00FA1B33">
        <w:rPr>
          <w:rFonts w:ascii="Times New Roman" w:hAnsi="Times New Roman" w:cs="Times New Roman"/>
        </w:rPr>
        <w:t xml:space="preserve"> </w:t>
      </w:r>
      <w:proofErr w:type="spellStart"/>
      <w:r w:rsidRPr="00FA1B33">
        <w:rPr>
          <w:rFonts w:ascii="Times New Roman" w:hAnsi="Times New Roman" w:cs="Times New Roman"/>
        </w:rPr>
        <w:t>эцсийн</w:t>
      </w:r>
      <w:proofErr w:type="spellEnd"/>
      <w:r w:rsidRPr="00FA1B33">
        <w:rPr>
          <w:rFonts w:ascii="Times New Roman" w:hAnsi="Times New Roman" w:cs="Times New Roman"/>
        </w:rPr>
        <w:t xml:space="preserve"> </w:t>
      </w:r>
      <w:proofErr w:type="spellStart"/>
      <w:r w:rsidRPr="00FA1B33">
        <w:rPr>
          <w:rFonts w:ascii="Times New Roman" w:hAnsi="Times New Roman" w:cs="Times New Roman"/>
        </w:rPr>
        <w:t>хугацаа</w:t>
      </w:r>
      <w:proofErr w:type="spellEnd"/>
      <w:r w:rsidRPr="00FA1B33">
        <w:rPr>
          <w:rFonts w:ascii="Times New Roman" w:hAnsi="Times New Roman" w:cs="Times New Roman"/>
        </w:rPr>
        <w:t xml:space="preserve"> 202</w:t>
      </w:r>
      <w:r w:rsidRPr="00FA1B33">
        <w:rPr>
          <w:rFonts w:ascii="Times New Roman" w:hAnsi="Times New Roman" w:cs="Times New Roman"/>
          <w:lang w:val="mn-MN"/>
        </w:rPr>
        <w:t>1</w:t>
      </w:r>
      <w:r w:rsidRPr="00FA1B33">
        <w:rPr>
          <w:rFonts w:ascii="Times New Roman" w:hAnsi="Times New Roman" w:cs="Times New Roman"/>
        </w:rPr>
        <w:t xml:space="preserve"> </w:t>
      </w:r>
      <w:proofErr w:type="spellStart"/>
      <w:r w:rsidRPr="00FA1B33">
        <w:rPr>
          <w:rFonts w:ascii="Times New Roman" w:hAnsi="Times New Roman" w:cs="Times New Roman"/>
        </w:rPr>
        <w:t>оны</w:t>
      </w:r>
      <w:proofErr w:type="spellEnd"/>
      <w:r w:rsidRPr="00FA1B33">
        <w:rPr>
          <w:rFonts w:ascii="Times New Roman" w:hAnsi="Times New Roman" w:cs="Times New Roman"/>
        </w:rPr>
        <w:t xml:space="preserve"> </w:t>
      </w:r>
      <w:r w:rsidRPr="00FA1B33">
        <w:rPr>
          <w:rFonts w:ascii="Times New Roman" w:hAnsi="Times New Roman" w:cs="Times New Roman"/>
          <w:lang w:val="mn-MN"/>
        </w:rPr>
        <w:t>1-</w:t>
      </w:r>
      <w:r w:rsidRPr="00FA1B33">
        <w:rPr>
          <w:rFonts w:ascii="Times New Roman" w:hAnsi="Times New Roman" w:cs="Times New Roman"/>
        </w:rPr>
        <w:t xml:space="preserve">р </w:t>
      </w:r>
      <w:proofErr w:type="spellStart"/>
      <w:r w:rsidRPr="00FA1B33">
        <w:rPr>
          <w:rFonts w:ascii="Times New Roman" w:hAnsi="Times New Roman" w:cs="Times New Roman"/>
        </w:rPr>
        <w:t>сарын</w:t>
      </w:r>
      <w:proofErr w:type="spellEnd"/>
      <w:r w:rsidRPr="00FA1B33">
        <w:rPr>
          <w:rFonts w:ascii="Times New Roman" w:hAnsi="Times New Roman" w:cs="Times New Roman"/>
        </w:rPr>
        <w:t xml:space="preserve"> </w:t>
      </w:r>
      <w:r w:rsidRPr="00FA1B33">
        <w:rPr>
          <w:rFonts w:ascii="Times New Roman" w:hAnsi="Times New Roman" w:cs="Times New Roman"/>
          <w:lang w:val="mn-MN"/>
        </w:rPr>
        <w:t>20</w:t>
      </w:r>
      <w:r w:rsidRPr="00FA1B33">
        <w:rPr>
          <w:rFonts w:ascii="Times New Roman" w:hAnsi="Times New Roman" w:cs="Times New Roman"/>
        </w:rPr>
        <w:t>-н</w:t>
      </w:r>
      <w:r w:rsidRPr="00FA1B33">
        <w:rPr>
          <w:rFonts w:ascii="Times New Roman" w:hAnsi="Times New Roman" w:cs="Times New Roman"/>
          <w:lang w:val="mn-MN"/>
        </w:rPr>
        <w:t xml:space="preserve">ий </w:t>
      </w:r>
      <w:proofErr w:type="spellStart"/>
      <w:r w:rsidRPr="00FA1B33">
        <w:rPr>
          <w:rFonts w:ascii="Times New Roman" w:hAnsi="Times New Roman" w:cs="Times New Roman"/>
        </w:rPr>
        <w:t>өдрийн</w:t>
      </w:r>
      <w:proofErr w:type="spellEnd"/>
      <w:r w:rsidRPr="00FA1B33">
        <w:rPr>
          <w:rFonts w:ascii="Times New Roman" w:hAnsi="Times New Roman" w:cs="Times New Roman"/>
        </w:rPr>
        <w:t xml:space="preserve"> 1</w:t>
      </w:r>
      <w:r w:rsidRPr="00FA1B33">
        <w:rPr>
          <w:rFonts w:ascii="Times New Roman" w:hAnsi="Times New Roman" w:cs="Times New Roman"/>
          <w:lang w:val="mn-MN"/>
        </w:rPr>
        <w:t>7</w:t>
      </w:r>
      <w:r w:rsidRPr="00FA1B33">
        <w:rPr>
          <w:rFonts w:ascii="Times New Roman" w:hAnsi="Times New Roman" w:cs="Times New Roman"/>
        </w:rPr>
        <w:t>:</w:t>
      </w:r>
      <w:r w:rsidRPr="00FA1B33">
        <w:rPr>
          <w:rFonts w:ascii="Times New Roman" w:hAnsi="Times New Roman" w:cs="Times New Roman"/>
          <w:lang w:val="mn-MN"/>
        </w:rPr>
        <w:t>3</w:t>
      </w:r>
      <w:r w:rsidRPr="00FA1B33">
        <w:rPr>
          <w:rFonts w:ascii="Times New Roman" w:hAnsi="Times New Roman" w:cs="Times New Roman"/>
        </w:rPr>
        <w:t xml:space="preserve">0 </w:t>
      </w:r>
      <w:proofErr w:type="spellStart"/>
      <w:r w:rsidRPr="00FA1B33">
        <w:rPr>
          <w:rFonts w:ascii="Times New Roman" w:hAnsi="Times New Roman" w:cs="Times New Roman"/>
        </w:rPr>
        <w:t>цагаас</w:t>
      </w:r>
      <w:proofErr w:type="spellEnd"/>
      <w:r w:rsidRPr="00FA1B33">
        <w:rPr>
          <w:rFonts w:ascii="Times New Roman" w:hAnsi="Times New Roman" w:cs="Times New Roman"/>
        </w:rPr>
        <w:t xml:space="preserve"> </w:t>
      </w:r>
      <w:proofErr w:type="spellStart"/>
      <w:r w:rsidRPr="00FA1B33">
        <w:rPr>
          <w:rFonts w:ascii="Times New Roman" w:hAnsi="Times New Roman" w:cs="Times New Roman"/>
        </w:rPr>
        <w:t>хэтрэхгүй</w:t>
      </w:r>
      <w:proofErr w:type="spellEnd"/>
      <w:r w:rsidRPr="00FA1B33">
        <w:rPr>
          <w:rFonts w:ascii="Times New Roman" w:hAnsi="Times New Roman" w:cs="Times New Roman"/>
        </w:rPr>
        <w:t xml:space="preserve"> </w:t>
      </w:r>
      <w:r w:rsidRPr="00FA1B33">
        <w:rPr>
          <w:rFonts w:ascii="Times New Roman" w:hAnsi="Times New Roman" w:cs="Times New Roman"/>
          <w:lang w:val="mn-MN"/>
        </w:rPr>
        <w:t xml:space="preserve">ба үнийн саналаа </w:t>
      </w:r>
      <w:r w:rsidRPr="00FA1B33">
        <w:fldChar w:fldCharType="begin"/>
      </w:r>
      <w:r>
        <w:instrText xml:space="preserve"> HYPERLINK "mailto:mandukhai@mofa.gov.mn" </w:instrText>
      </w:r>
      <w:r w:rsidRPr="00FA1B33">
        <w:fldChar w:fldCharType="separate"/>
      </w:r>
      <w:r w:rsidRPr="00FA1B33">
        <w:rPr>
          <w:rFonts w:ascii="Times New Roman" w:hAnsi="Times New Roman" w:cs="Times New Roman"/>
        </w:rPr>
        <w:t>mandukhai@mofa.gov.mn</w:t>
      </w:r>
      <w:r w:rsidRPr="00FA1B33">
        <w:rPr>
          <w:rFonts w:ascii="Times New Roman" w:hAnsi="Times New Roman" w:cs="Times New Roman"/>
        </w:rPr>
        <w:fldChar w:fldCharType="end"/>
      </w:r>
      <w:r w:rsidRPr="00FA1B33">
        <w:rPr>
          <w:rFonts w:ascii="Times New Roman" w:hAnsi="Times New Roman" w:cs="Times New Roman"/>
        </w:rPr>
        <w:t>, procurement@edp.mn</w:t>
      </w:r>
      <w:r w:rsidRPr="00FA1B33">
        <w:rPr>
          <w:rFonts w:ascii="Times New Roman" w:hAnsi="Times New Roman" w:cs="Times New Roman"/>
          <w:lang w:val="mn-MN"/>
        </w:rPr>
        <w:t xml:space="preserve"> руу зэрэг илгээнэ үү.</w:t>
      </w:r>
    </w:p>
    <w:p w:rsidR="00FA1B33" w:rsidRDefault="00FA1B33" w:rsidP="00FA1B33">
      <w:pPr>
        <w:pStyle w:val="ListParagraph"/>
        <w:jc w:val="center"/>
        <w:rPr>
          <w:rFonts w:ascii="Times New Roman Bold" w:hAnsi="Times New Roman Bold" w:cs="Times New Roman"/>
          <w:b/>
          <w:caps/>
          <w:lang w:val="mn-MN"/>
        </w:rPr>
      </w:pPr>
    </w:p>
    <w:p w:rsidR="00FA1B33" w:rsidRDefault="00FA1B33" w:rsidP="00FA1B33">
      <w:pPr>
        <w:pStyle w:val="ListParagraph"/>
        <w:jc w:val="center"/>
        <w:rPr>
          <w:rFonts w:ascii="Times New Roman Bold" w:hAnsi="Times New Roman Bold" w:cs="Times New Roman"/>
          <w:b/>
          <w:caps/>
          <w:lang w:val="mn-MN"/>
        </w:rPr>
      </w:pPr>
      <w:r w:rsidRPr="00FA1B33">
        <w:rPr>
          <w:rFonts w:ascii="Times New Roman Bold" w:hAnsi="Times New Roman Bold" w:cs="Times New Roman"/>
          <w:b/>
          <w:caps/>
          <w:lang w:val="mn-MN"/>
        </w:rPr>
        <w:t>Экспортыг дэмжих төсөл</w:t>
      </w:r>
    </w:p>
    <w:p w:rsidR="00FA1B33" w:rsidRDefault="00FA1B33" w:rsidP="00FA1B33">
      <w:pPr>
        <w:pStyle w:val="ListParagraph"/>
        <w:jc w:val="center"/>
        <w:rPr>
          <w:rFonts w:ascii="Times New Roman Bold" w:hAnsi="Times New Roman Bold" w:cs="Times New Roman"/>
          <w:b/>
          <w:caps/>
          <w:lang w:val="mn-MN"/>
        </w:rPr>
      </w:pPr>
    </w:p>
    <w:p w:rsidR="00FA1B33" w:rsidRPr="00FA1B33" w:rsidRDefault="00FA1B33" w:rsidP="00FA1B33">
      <w:pPr>
        <w:pStyle w:val="ListParagraph"/>
        <w:jc w:val="center"/>
        <w:rPr>
          <w:rFonts w:ascii="Times New Roman" w:hAnsi="Times New Roman" w:cs="Times New Roman"/>
          <w:lang w:val="mn-MN"/>
        </w:rPr>
      </w:pPr>
      <w:r>
        <w:rPr>
          <w:rFonts w:ascii="Times New Roman Bold" w:hAnsi="Times New Roman Bold" w:cs="Times New Roman"/>
          <w:b/>
          <w:caps/>
          <w:lang w:val="mn-MN"/>
        </w:rPr>
        <w:t>уТАС:77111780</w:t>
      </w:r>
    </w:p>
    <w:p w:rsidR="00EF104E" w:rsidRPr="00154BB0" w:rsidRDefault="00EF104E">
      <w:pPr>
        <w:rPr>
          <w:rFonts w:ascii="Times New Roman" w:hAnsi="Times New Roman" w:cs="Times New Roman"/>
          <w:lang w:val="mn-MN"/>
        </w:rPr>
      </w:pPr>
    </w:p>
    <w:p w:rsidR="00EF104E" w:rsidRPr="00154BB0" w:rsidRDefault="00EF104E">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1D2E14" w:rsidRPr="00154BB0" w:rsidRDefault="001D2E14">
      <w:pPr>
        <w:rPr>
          <w:rFonts w:ascii="Times New Roman" w:hAnsi="Times New Roman" w:cs="Times New Roman"/>
          <w:lang w:val="mn-MN"/>
        </w:rPr>
      </w:pPr>
    </w:p>
    <w:p w:rsidR="007778E9" w:rsidRPr="00154BB0" w:rsidRDefault="007778E9">
      <w:pPr>
        <w:rPr>
          <w:rFonts w:ascii="Times New Roman" w:hAnsi="Times New Roman" w:cs="Times New Roman"/>
          <w:lang w:val="mn-MN"/>
        </w:rPr>
      </w:pPr>
    </w:p>
    <w:p w:rsidR="0097248A" w:rsidRPr="00154BB0" w:rsidRDefault="0097248A">
      <w:pPr>
        <w:rPr>
          <w:rFonts w:ascii="Times New Roman" w:hAnsi="Times New Roman" w:cs="Times New Roman"/>
          <w:lang w:val="mn-MN"/>
        </w:rPr>
      </w:pPr>
    </w:p>
    <w:p w:rsidR="0097248A" w:rsidRPr="00154BB0" w:rsidRDefault="0097248A">
      <w:pPr>
        <w:rPr>
          <w:rFonts w:ascii="Times New Roman" w:hAnsi="Times New Roman" w:cs="Times New Roman"/>
          <w:lang w:val="mn-MN"/>
        </w:rPr>
      </w:pPr>
    </w:p>
    <w:p w:rsidR="00A71E68" w:rsidRPr="00154BB0" w:rsidRDefault="00A71E68">
      <w:pPr>
        <w:rPr>
          <w:rFonts w:ascii="Times New Roman" w:hAnsi="Times New Roman" w:cs="Times New Roman"/>
          <w:lang w:val="mn-MN"/>
        </w:rPr>
      </w:pPr>
    </w:p>
    <w:p w:rsidR="00A71E68" w:rsidRPr="00154BB0" w:rsidRDefault="00A71E68">
      <w:pPr>
        <w:rPr>
          <w:rFonts w:ascii="Times New Roman" w:hAnsi="Times New Roman" w:cs="Times New Roman"/>
          <w:lang w:val="mn-MN"/>
        </w:rPr>
      </w:pPr>
    </w:p>
    <w:p w:rsidR="00A71E68" w:rsidRPr="00154BB0" w:rsidRDefault="00A71E68">
      <w:pPr>
        <w:rPr>
          <w:rFonts w:ascii="Times New Roman" w:hAnsi="Times New Roman" w:cs="Times New Roman"/>
          <w:lang w:val="mn-MN"/>
        </w:rPr>
      </w:pPr>
    </w:p>
    <w:p w:rsidR="0097248A" w:rsidRPr="00154BB0" w:rsidRDefault="0097248A">
      <w:pPr>
        <w:rPr>
          <w:rFonts w:ascii="Times New Roman" w:hAnsi="Times New Roman" w:cs="Times New Roman"/>
          <w:lang w:val="mn-MN"/>
        </w:rPr>
      </w:pPr>
    </w:p>
    <w:p w:rsidR="00EF104E" w:rsidRPr="00154BB0" w:rsidRDefault="00EF104E" w:rsidP="00EF104E">
      <w:pPr>
        <w:jc w:val="right"/>
        <w:rPr>
          <w:rFonts w:ascii="Times New Roman" w:hAnsi="Times New Roman" w:cs="Times New Roman"/>
          <w:b/>
          <w:i/>
          <w:lang w:val="mn-MN"/>
        </w:rPr>
      </w:pPr>
      <w:r w:rsidRPr="00154BB0">
        <w:rPr>
          <w:rFonts w:ascii="Times New Roman" w:hAnsi="Times New Roman" w:cs="Times New Roman"/>
          <w:b/>
          <w:i/>
          <w:lang w:val="mn-MN"/>
        </w:rPr>
        <w:t>Хавсралт 1</w:t>
      </w:r>
    </w:p>
    <w:p w:rsidR="00EF104E" w:rsidRPr="00154BB0" w:rsidRDefault="00EF104E" w:rsidP="00EF104E">
      <w:pPr>
        <w:jc w:val="right"/>
        <w:rPr>
          <w:rFonts w:ascii="Times New Roman" w:hAnsi="Times New Roman" w:cs="Times New Roman"/>
          <w:lang w:val="mn-MN"/>
        </w:rPr>
      </w:pPr>
    </w:p>
    <w:p w:rsidR="00EF104E" w:rsidRPr="00154BB0" w:rsidRDefault="005A5751" w:rsidP="009E0604">
      <w:pPr>
        <w:jc w:val="center"/>
        <w:rPr>
          <w:rFonts w:ascii="Times New Roman" w:hAnsi="Times New Roman" w:cs="Times New Roman"/>
          <w:b/>
          <w:u w:val="single"/>
          <w:lang w:val="mn-MN"/>
        </w:rPr>
      </w:pPr>
      <w:r w:rsidRPr="00154BB0">
        <w:rPr>
          <w:rFonts w:ascii="Times New Roman" w:hAnsi="Times New Roman" w:cs="Times New Roman"/>
          <w:b/>
          <w:u w:val="single"/>
          <w:lang w:val="mn-MN"/>
        </w:rPr>
        <w:t>Нийлүүлэлтийн нөхцөл</w:t>
      </w:r>
    </w:p>
    <w:p w:rsidR="00902942" w:rsidRPr="00154BB0" w:rsidRDefault="005A5751" w:rsidP="00EF104E">
      <w:pPr>
        <w:rPr>
          <w:rFonts w:ascii="Times New Roman" w:hAnsi="Times New Roman" w:cs="Times New Roman"/>
          <w:b/>
          <w:lang w:val="mn-MN"/>
        </w:rPr>
      </w:pPr>
      <w:r w:rsidRPr="00154BB0">
        <w:rPr>
          <w:rFonts w:ascii="Times New Roman" w:hAnsi="Times New Roman" w:cs="Times New Roman"/>
          <w:b/>
          <w:lang w:val="mn-MN"/>
        </w:rPr>
        <w:t>Худалдан авагч</w:t>
      </w:r>
      <w:r w:rsidRPr="00154BB0">
        <w:rPr>
          <w:rFonts w:ascii="Times New Roman" w:hAnsi="Times New Roman" w:cs="Times New Roman"/>
          <w:b/>
        </w:rPr>
        <w:t xml:space="preserve">: </w:t>
      </w:r>
      <w:r w:rsidRPr="00154BB0">
        <w:rPr>
          <w:rFonts w:ascii="Times New Roman" w:hAnsi="Times New Roman" w:cs="Times New Roman"/>
          <w:b/>
          <w:lang w:val="mn-MN"/>
        </w:rPr>
        <w:t xml:space="preserve">Хүнс хөдөө </w:t>
      </w:r>
      <w:r w:rsidR="00902942" w:rsidRPr="00154BB0">
        <w:rPr>
          <w:rFonts w:ascii="Times New Roman" w:hAnsi="Times New Roman" w:cs="Times New Roman"/>
          <w:b/>
          <w:lang w:val="mn-MN"/>
        </w:rPr>
        <w:t>аж ахуй, хөнгөн үйлдвэрийн яам</w:t>
      </w:r>
    </w:p>
    <w:p w:rsidR="005A5751" w:rsidRDefault="005A5751" w:rsidP="00902942">
      <w:pPr>
        <w:pStyle w:val="Body"/>
        <w:spacing w:before="40" w:after="40" w:line="280" w:lineRule="atLeast"/>
        <w:rPr>
          <w:rFonts w:ascii="Times New Roman" w:hAnsi="Times New Roman" w:cs="Times New Roman"/>
          <w:b/>
          <w:bCs/>
          <w:lang w:val="ru-RU"/>
        </w:rPr>
      </w:pPr>
      <w:r w:rsidRPr="00154BB0">
        <w:rPr>
          <w:rFonts w:ascii="Times New Roman" w:hAnsi="Times New Roman" w:cs="Times New Roman"/>
          <w:b/>
          <w:lang w:val="mn-MN"/>
        </w:rPr>
        <w:t>Худалдан авалт</w:t>
      </w:r>
      <w:r w:rsidR="00902942" w:rsidRPr="00154BB0">
        <w:rPr>
          <w:rFonts w:ascii="Times New Roman" w:hAnsi="Times New Roman" w:cs="Times New Roman"/>
          <w:b/>
          <w:lang w:val="mn-MN"/>
        </w:rPr>
        <w:t>:</w:t>
      </w:r>
      <w:r w:rsidR="00902942" w:rsidRPr="00154BB0">
        <w:rPr>
          <w:rFonts w:ascii="Times New Roman" w:hAnsi="Times New Roman" w:cs="Times New Roman"/>
          <w:b/>
          <w:bCs/>
        </w:rPr>
        <w:t xml:space="preserve"> NCS-3-1 / 20: </w:t>
      </w:r>
      <w:proofErr w:type="spellStart"/>
      <w:r w:rsidR="00902942" w:rsidRPr="00154BB0">
        <w:rPr>
          <w:rFonts w:ascii="Times New Roman" w:hAnsi="Times New Roman" w:cs="Times New Roman"/>
          <w:b/>
          <w:bCs/>
        </w:rPr>
        <w:t>Төслийн</w:t>
      </w:r>
      <w:proofErr w:type="spellEnd"/>
      <w:r w:rsidR="00902942" w:rsidRPr="00154BB0">
        <w:rPr>
          <w:rFonts w:ascii="Times New Roman" w:hAnsi="Times New Roman" w:cs="Times New Roman"/>
          <w:b/>
          <w:bCs/>
        </w:rPr>
        <w:t xml:space="preserve"> </w:t>
      </w:r>
      <w:r w:rsidR="00902942" w:rsidRPr="00154BB0">
        <w:rPr>
          <w:rFonts w:ascii="Times New Roman" w:hAnsi="Times New Roman" w:cs="Times New Roman"/>
          <w:b/>
          <w:bCs/>
          <w:lang w:val="mn-MN"/>
        </w:rPr>
        <w:t>үйл ажиллагааг олон нийтэд таниулах</w:t>
      </w:r>
      <w:r w:rsidR="00902942" w:rsidRPr="00154BB0">
        <w:rPr>
          <w:rFonts w:ascii="Times New Roman" w:hAnsi="Times New Roman" w:cs="Times New Roman"/>
          <w:b/>
          <w:bCs/>
          <w:lang w:val="ru-RU"/>
        </w:rPr>
        <w:t xml:space="preserve"> </w:t>
      </w:r>
      <w:r w:rsidR="00902942" w:rsidRPr="00154BB0">
        <w:rPr>
          <w:rFonts w:ascii="Times New Roman" w:hAnsi="Times New Roman" w:cs="Times New Roman"/>
          <w:b/>
          <w:bCs/>
          <w:lang w:val="mn-MN"/>
        </w:rPr>
        <w:t xml:space="preserve">зөвлөхийн бус </w:t>
      </w:r>
      <w:r w:rsidR="00902942" w:rsidRPr="00154BB0">
        <w:rPr>
          <w:rFonts w:ascii="Times New Roman" w:hAnsi="Times New Roman" w:cs="Times New Roman"/>
          <w:b/>
          <w:bCs/>
          <w:lang w:val="ru-RU"/>
        </w:rPr>
        <w:t>үйлчилгээ</w:t>
      </w:r>
    </w:p>
    <w:p w:rsidR="006B05B5" w:rsidRPr="00154BB0" w:rsidRDefault="006B05B5" w:rsidP="00902942">
      <w:pPr>
        <w:pStyle w:val="Body"/>
        <w:spacing w:before="40" w:after="40" w:line="280" w:lineRule="atLeast"/>
        <w:rPr>
          <w:rFonts w:ascii="Times New Roman" w:eastAsia="Times New Roman Mon" w:hAnsi="Times New Roman" w:cs="Times New Roman"/>
          <w:b/>
          <w:bCs/>
        </w:rPr>
      </w:pPr>
    </w:p>
    <w:p w:rsidR="005A5751" w:rsidRPr="00154BB0" w:rsidRDefault="00902942" w:rsidP="005A5751">
      <w:pPr>
        <w:pStyle w:val="ListParagraph"/>
        <w:numPr>
          <w:ilvl w:val="0"/>
          <w:numId w:val="1"/>
        </w:numPr>
        <w:rPr>
          <w:rFonts w:ascii="Times New Roman" w:hAnsi="Times New Roman" w:cs="Times New Roman"/>
          <w:lang w:val="mn-MN"/>
        </w:rPr>
      </w:pPr>
      <w:r w:rsidRPr="00154BB0">
        <w:rPr>
          <w:rFonts w:ascii="Times New Roman" w:hAnsi="Times New Roman" w:cs="Times New Roman"/>
          <w:lang w:val="mn-MN"/>
        </w:rPr>
        <w:t>Үйлчилгээний</w:t>
      </w:r>
      <w:r w:rsidR="001D2E14" w:rsidRPr="00154BB0">
        <w:rPr>
          <w:rFonts w:ascii="Times New Roman" w:hAnsi="Times New Roman" w:cs="Times New Roman"/>
          <w:lang w:val="mn-MN"/>
        </w:rPr>
        <w:t xml:space="preserve"> үнийн жагсаалт</w:t>
      </w:r>
    </w:p>
    <w:tbl>
      <w:tblPr>
        <w:tblpPr w:leftFromText="180" w:rightFromText="180" w:bottomFromText="160" w:vertAnchor="text" w:horzAnchor="margin" w:tblpY="28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338"/>
        <w:gridCol w:w="1080"/>
        <w:gridCol w:w="813"/>
        <w:gridCol w:w="1077"/>
        <w:gridCol w:w="1260"/>
        <w:gridCol w:w="1260"/>
        <w:gridCol w:w="1440"/>
      </w:tblGrid>
      <w:tr w:rsidR="00902942" w:rsidRPr="00154BB0" w:rsidTr="00902942">
        <w:trPr>
          <w:trHeight w:val="420"/>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rPr>
              <w:t>No</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Бараа</w:t>
            </w:r>
          </w:p>
        </w:tc>
        <w:tc>
          <w:tcPr>
            <w:tcW w:w="2970" w:type="dxa"/>
            <w:gridSpan w:val="3"/>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Нэгжийн үнэ</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Тоо</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 xml:space="preserve">НӨАТ-тай нийт дүн </w:t>
            </w:r>
          </w:p>
        </w:tc>
        <w:tc>
          <w:tcPr>
            <w:tcW w:w="1440" w:type="dxa"/>
            <w:vMerge w:val="restart"/>
            <w:tcBorders>
              <w:top w:val="single" w:sz="4" w:space="0" w:color="auto"/>
              <w:left w:val="single" w:sz="4" w:space="0" w:color="auto"/>
              <w:bottom w:val="single" w:sz="4" w:space="0" w:color="auto"/>
              <w:right w:val="single" w:sz="4" w:space="0" w:color="auto"/>
            </w:tcBorders>
          </w:tcPr>
          <w:p w:rsidR="00902942" w:rsidRPr="00154BB0" w:rsidRDefault="00902942" w:rsidP="00902942">
            <w:pPr>
              <w:spacing w:after="0" w:line="240" w:lineRule="auto"/>
              <w:jc w:val="center"/>
              <w:rPr>
                <w:rFonts w:ascii="Times New Roman" w:hAnsi="Times New Roman" w:cs="Times New Roman"/>
                <w:b/>
                <w:sz w:val="20"/>
                <w:szCs w:val="20"/>
              </w:rPr>
            </w:pPr>
          </w:p>
          <w:p w:rsidR="00902942" w:rsidRPr="00154BB0" w:rsidRDefault="00902942" w:rsidP="00902942">
            <w:pPr>
              <w:spacing w:after="0" w:line="240" w:lineRule="auto"/>
              <w:jc w:val="center"/>
              <w:rPr>
                <w:rFonts w:ascii="Times New Roman" w:hAnsi="Times New Roman" w:cs="Times New Roman"/>
                <w:b/>
                <w:sz w:val="20"/>
                <w:szCs w:val="20"/>
              </w:rPr>
            </w:pPr>
          </w:p>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Хүргэлтийн хуваарь</w:t>
            </w:r>
          </w:p>
        </w:tc>
      </w:tr>
      <w:tr w:rsidR="00902942" w:rsidRPr="00154BB0" w:rsidTr="00902942">
        <w:trPr>
          <w:trHeight w:val="5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b/>
                <w:sz w:val="20"/>
                <w:szCs w:val="20"/>
                <w:lang w:val="mn-MN"/>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b/>
                <w:sz w:val="20"/>
                <w:szCs w:val="20"/>
                <w:lang w:val="mn-M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 xml:space="preserve">НӨАТ-гүй Нэгжийн үнэ </w:t>
            </w:r>
          </w:p>
        </w:tc>
        <w:tc>
          <w:tcPr>
            <w:tcW w:w="813"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НӨАТ</w:t>
            </w:r>
          </w:p>
        </w:tc>
        <w:tc>
          <w:tcPr>
            <w:tcW w:w="107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b/>
                <w:sz w:val="20"/>
                <w:szCs w:val="20"/>
                <w:lang w:val="mn-MN"/>
              </w:rPr>
            </w:pPr>
            <w:r w:rsidRPr="00154BB0">
              <w:rPr>
                <w:rFonts w:ascii="Times New Roman" w:hAnsi="Times New Roman" w:cs="Times New Roman"/>
                <w:b/>
                <w:sz w:val="20"/>
                <w:szCs w:val="20"/>
                <w:lang w:val="mn-MN"/>
              </w:rPr>
              <w:t>НӨАТ-тай Нэгжийн дүн</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b/>
                <w:sz w:val="20"/>
                <w:szCs w:val="20"/>
                <w:lang w:val="mn-M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b/>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b/>
                <w:sz w:val="20"/>
                <w:szCs w:val="20"/>
                <w:lang w:val="mn-MN"/>
              </w:rPr>
            </w:pPr>
          </w:p>
        </w:tc>
      </w:tr>
      <w:tr w:rsidR="00902942" w:rsidRPr="00154BB0" w:rsidTr="00902942">
        <w:trPr>
          <w:trHeight w:val="345"/>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lang w:val="mn-MN"/>
              </w:rPr>
            </w:pPr>
            <w:r w:rsidRPr="00154BB0">
              <w:rPr>
                <w:rFonts w:ascii="Times New Roman" w:hAnsi="Times New Roman" w:cs="Times New Roman"/>
                <w:sz w:val="20"/>
                <w:szCs w:val="20"/>
              </w:rPr>
              <w:t xml:space="preserve">1 </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ЭДТ </w:t>
            </w:r>
            <w:proofErr w:type="spellStart"/>
            <w:r w:rsidRPr="00154BB0">
              <w:rPr>
                <w:rFonts w:ascii="Times New Roman" w:hAnsi="Times New Roman" w:cs="Times New Roman"/>
                <w:color w:val="000000"/>
                <w:sz w:val="20"/>
                <w:szCs w:val="20"/>
              </w:rPr>
              <w:t>брэнд</w:t>
            </w:r>
            <w:proofErr w:type="spellEnd"/>
            <w:r w:rsidRPr="00154BB0">
              <w:rPr>
                <w:rFonts w:ascii="Times New Roman" w:hAnsi="Times New Roman" w:cs="Times New Roman"/>
                <w:color w:val="000000"/>
                <w:sz w:val="20"/>
                <w:szCs w:val="20"/>
              </w:rPr>
              <w:t xml:space="preserve"> </w:t>
            </w:r>
            <w:r w:rsidR="00154BB0" w:rsidRPr="00154BB0">
              <w:rPr>
                <w:rFonts w:ascii="Times New Roman" w:hAnsi="Times New Roman" w:cs="Times New Roman"/>
                <w:color w:val="000000"/>
                <w:sz w:val="20"/>
                <w:szCs w:val="20"/>
                <w:lang w:val="mn-MN"/>
              </w:rPr>
              <w:t>ном</w:t>
            </w:r>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rPr>
            </w:pPr>
          </w:p>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1</w:t>
            </w:r>
            <w:r w:rsidRPr="00154BB0">
              <w:rPr>
                <w:rFonts w:ascii="Times New Roman" w:hAnsi="Times New Roman" w:cs="Times New Roman"/>
                <w:color w:val="000000"/>
                <w:sz w:val="20"/>
                <w:szCs w:val="20"/>
                <w:lang w:val="mn-MN"/>
              </w:rPr>
              <w:t xml:space="preserve"> </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02942" w:rsidRPr="00154BB0" w:rsidRDefault="006B05B5" w:rsidP="006B05B5">
            <w:pPr>
              <w:spacing w:after="0" w:line="240" w:lineRule="auto"/>
              <w:rPr>
                <w:rFonts w:ascii="Times New Roman" w:hAnsi="Times New Roman" w:cs="Times New Roman"/>
                <w:sz w:val="20"/>
                <w:szCs w:val="20"/>
                <w:lang w:val="mn-MN"/>
              </w:rPr>
            </w:pPr>
            <w:r>
              <w:rPr>
                <w:rFonts w:ascii="Times New Roman" w:hAnsi="Times New Roman" w:cs="Times New Roman"/>
                <w:i/>
                <w:sz w:val="20"/>
                <w:szCs w:val="20"/>
                <w:lang w:val="mn-MN"/>
              </w:rPr>
              <w:t xml:space="preserve">Хавсралт 3 д заасны дагуу </w:t>
            </w:r>
          </w:p>
        </w:tc>
      </w:tr>
      <w:tr w:rsidR="00902942" w:rsidRPr="00154BB0" w:rsidTr="00902942">
        <w:trPr>
          <w:trHeight w:val="345"/>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lang w:val="mn-MN"/>
              </w:rPr>
            </w:pPr>
            <w:r w:rsidRPr="00154BB0">
              <w:rPr>
                <w:rFonts w:ascii="Times New Roman" w:hAnsi="Times New Roman" w:cs="Times New Roman"/>
                <w:sz w:val="20"/>
                <w:szCs w:val="20"/>
              </w:rPr>
              <w:t>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Маркетингийн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төлөвлөгөө</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болон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нэг</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жилийн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эвент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календар</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1</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5"/>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lang w:val="mn-MN"/>
              </w:rPr>
            </w:pPr>
            <w:r w:rsidRPr="00154BB0">
              <w:rPr>
                <w:rFonts w:ascii="Times New Roman" w:hAnsi="Times New Roman" w:cs="Times New Roman"/>
                <w:sz w:val="20"/>
                <w:szCs w:val="20"/>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2021 </w:t>
            </w:r>
            <w:proofErr w:type="spellStart"/>
            <w:r w:rsidRPr="00154BB0">
              <w:rPr>
                <w:rFonts w:ascii="Times New Roman" w:hAnsi="Times New Roman" w:cs="Times New Roman"/>
                <w:color w:val="000000"/>
                <w:sz w:val="20"/>
                <w:szCs w:val="20"/>
              </w:rPr>
              <w:t>онд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нэвтрүүлэх</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сувгуудтай</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дэд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гэрээгээ</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байгуулна</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3</w:t>
            </w:r>
            <w:r w:rsidRPr="00154BB0">
              <w:rPr>
                <w:rFonts w:ascii="Times New Roman" w:hAnsi="Times New Roman" w:cs="Times New Roman"/>
                <w:color w:val="000000"/>
                <w:sz w:val="20"/>
                <w:szCs w:val="20"/>
                <w:lang w:val="mn-MN"/>
              </w:rPr>
              <w:t xml:space="preserve"> дэд гэрээ </w:t>
            </w: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Хайлтын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системийн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оновчлол</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1</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Фото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анимэйшн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инфографик</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шууд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мэдээ</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нийтлэл</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1</w:t>
            </w:r>
            <w:r w:rsidR="00154BB0" w:rsidRPr="00154BB0">
              <w:rPr>
                <w:rFonts w:ascii="Times New Roman" w:hAnsi="Times New Roman" w:cs="Times New Roman"/>
                <w:color w:val="000000"/>
                <w:sz w:val="20"/>
                <w:szCs w:val="20"/>
                <w:lang w:val="mn-MN"/>
              </w:rPr>
              <w:t xml:space="preserve"> багц</w:t>
            </w: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6</w:t>
            </w:r>
          </w:p>
        </w:tc>
        <w:tc>
          <w:tcPr>
            <w:tcW w:w="2338" w:type="dxa"/>
            <w:tcBorders>
              <w:top w:val="single" w:sz="4" w:space="0" w:color="000000"/>
              <w:left w:val="single" w:sz="4" w:space="0" w:color="000000"/>
              <w:bottom w:val="single" w:sz="4" w:space="0" w:color="000000"/>
              <w:right w:val="single" w:sz="4" w:space="0" w:color="000000"/>
            </w:tcBorders>
            <w:shd w:val="clear" w:color="auto" w:fill="auto"/>
            <w:hideMark/>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бүрэлдэхүүн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хэсгийн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танилцуулах</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5</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7</w:t>
            </w:r>
          </w:p>
        </w:tc>
        <w:tc>
          <w:tcPr>
            <w:tcW w:w="2338" w:type="dxa"/>
            <w:tcBorders>
              <w:top w:val="single" w:sz="4" w:space="0" w:color="000000"/>
              <w:left w:val="single" w:sz="4" w:space="0" w:color="000000"/>
              <w:bottom w:val="single" w:sz="4" w:space="0" w:color="000000"/>
              <w:right w:val="single" w:sz="4" w:space="0" w:color="000000"/>
            </w:tcBorders>
            <w:shd w:val="clear" w:color="auto" w:fill="auto"/>
            <w:hideMark/>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Судалгааны</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ажил</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танилцуулах</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4</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8</w:t>
            </w:r>
          </w:p>
        </w:tc>
        <w:tc>
          <w:tcPr>
            <w:tcW w:w="2338" w:type="dxa"/>
            <w:tcBorders>
              <w:top w:val="single" w:sz="4" w:space="0" w:color="000000"/>
              <w:left w:val="single" w:sz="4" w:space="0" w:color="000000"/>
              <w:bottom w:val="single" w:sz="4" w:space="0" w:color="000000"/>
              <w:right w:val="single" w:sz="4" w:space="0" w:color="000000"/>
            </w:tcBorders>
            <w:shd w:val="clear" w:color="auto" w:fill="auto"/>
            <w:hideMark/>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Ерөнхий</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сургалтыг</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болгон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хөрвүүлэх</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1</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9</w:t>
            </w:r>
          </w:p>
        </w:tc>
        <w:tc>
          <w:tcPr>
            <w:tcW w:w="2338" w:type="dxa"/>
            <w:tcBorders>
              <w:top w:val="single" w:sz="4" w:space="0" w:color="000000"/>
              <w:left w:val="single" w:sz="4" w:space="0" w:color="000000"/>
              <w:bottom w:val="single" w:sz="4" w:space="0" w:color="000000"/>
              <w:right w:val="single" w:sz="4" w:space="0" w:color="000000"/>
            </w:tcBorders>
            <w:shd w:val="clear" w:color="auto" w:fill="auto"/>
            <w:hideMark/>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Захиалгат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сургалтыг</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болгон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хөрвүүлэх</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2</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rPr>
                <w:rFonts w:ascii="Times New Roman" w:hAnsi="Times New Roman" w:cs="Times New Roman"/>
                <w:sz w:val="20"/>
                <w:szCs w:val="20"/>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r w:rsidRPr="00154BB0">
              <w:rPr>
                <w:rFonts w:ascii="Times New Roman" w:hAnsi="Times New Roman" w:cs="Times New Roman"/>
                <w:sz w:val="20"/>
                <w:szCs w:val="20"/>
                <w:lang w:val="mn-MN"/>
              </w:rPr>
              <w:t>10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Сургалт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экспо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lastRenderedPageBreak/>
              <w:t>эвентүүдэд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захиалгаар</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монтаж</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хийх</w:t>
            </w:r>
            <w:proofErr w:type="spellEnd"/>
            <w:r w:rsidRPr="00154BB0">
              <w:rPr>
                <w:rFonts w:ascii="Times New Roman" w:hAnsi="Times New Roman" w:cs="Times New Roman"/>
                <w:color w:val="000000"/>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6</w:t>
            </w:r>
            <w:r w:rsidRPr="00154BB0">
              <w:rPr>
                <w:rFonts w:ascii="Times New Roman" w:hAnsi="Times New Roman" w:cs="Times New Roman"/>
                <w:color w:val="000000"/>
                <w:sz w:val="20"/>
                <w:szCs w:val="20"/>
                <w:lang w:val="mn-MN"/>
              </w:rPr>
              <w:t xml:space="preserve"> сар</w:t>
            </w:r>
            <w:r w:rsidRPr="00154BB0">
              <w:rPr>
                <w:rFonts w:ascii="Times New Roman" w:hAnsi="Times New Roman" w:cs="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rsidR="00902942" w:rsidRPr="00154BB0" w:rsidRDefault="00902942" w:rsidP="00902942">
            <w:pPr>
              <w:spacing w:after="0" w:line="240" w:lineRule="auto"/>
              <w:jc w:val="center"/>
              <w:rPr>
                <w:rFonts w:ascii="Times New Roman" w:hAnsi="Times New Roman" w:cs="Times New Roman"/>
                <w:sz w:val="20"/>
                <w:szCs w:val="20"/>
                <w:lang w:val="mn-MN"/>
              </w:rPr>
            </w:pPr>
          </w:p>
        </w:tc>
      </w:tr>
      <w:tr w:rsidR="00902942" w:rsidRPr="00154BB0" w:rsidTr="00902942">
        <w:trPr>
          <w:trHeight w:val="347"/>
        </w:trPr>
        <w:tc>
          <w:tcPr>
            <w:tcW w:w="55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r w:rsidRPr="00154BB0">
              <w:rPr>
                <w:rFonts w:ascii="Times New Roman" w:hAnsi="Times New Roman" w:cs="Times New Roman"/>
                <w:sz w:val="20"/>
                <w:szCs w:val="20"/>
                <w:lang w:val="mn-MN"/>
              </w:rPr>
              <w:lastRenderedPageBreak/>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proofErr w:type="spellStart"/>
            <w:r w:rsidRPr="00154BB0">
              <w:rPr>
                <w:rFonts w:ascii="Times New Roman" w:hAnsi="Times New Roman" w:cs="Times New Roman"/>
                <w:color w:val="000000"/>
                <w:sz w:val="20"/>
                <w:szCs w:val="20"/>
              </w:rPr>
              <w:t>Эцсийн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тайлан</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813"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077"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902942" w:rsidRPr="00154BB0" w:rsidRDefault="00902942" w:rsidP="00902942">
            <w:pPr>
              <w:spacing w:after="0" w:line="240" w:lineRule="auto"/>
              <w:jc w:val="right"/>
              <w:rPr>
                <w:rFonts w:ascii="Times New Roman" w:hAnsi="Times New Roman" w:cs="Times New Roman"/>
                <w:color w:val="000000"/>
                <w:sz w:val="20"/>
                <w:szCs w:val="20"/>
                <w:lang w:val="mn-MN"/>
              </w:rPr>
            </w:pPr>
            <w:r w:rsidRPr="00154BB0">
              <w:rPr>
                <w:rFonts w:ascii="Times New Roman" w:hAnsi="Times New Roman" w:cs="Times New Roman"/>
                <w:color w:val="000000"/>
                <w:sz w:val="20"/>
                <w:szCs w:val="20"/>
                <w:lang w:val="mn-MN"/>
              </w:rPr>
              <w:t xml:space="preserve">1 </w:t>
            </w:r>
          </w:p>
          <w:p w:rsidR="00902942" w:rsidRPr="00154BB0" w:rsidRDefault="00902942" w:rsidP="00902942">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БҮТЭЭГДЭХҮҮН</w:t>
            </w:r>
          </w:p>
        </w:tc>
        <w:tc>
          <w:tcPr>
            <w:tcW w:w="1260" w:type="dxa"/>
            <w:tcBorders>
              <w:top w:val="single" w:sz="4" w:space="0" w:color="auto"/>
              <w:left w:val="single" w:sz="4" w:space="0" w:color="auto"/>
              <w:bottom w:val="single" w:sz="4" w:space="0" w:color="auto"/>
              <w:right w:val="single" w:sz="4" w:space="0" w:color="auto"/>
            </w:tcBorders>
            <w:vAlign w:val="center"/>
          </w:tcPr>
          <w:p w:rsidR="00902942" w:rsidRPr="00154BB0" w:rsidRDefault="00902942" w:rsidP="00902942">
            <w:pPr>
              <w:spacing w:after="0" w:line="240" w:lineRule="auto"/>
              <w:jc w:val="center"/>
              <w:rPr>
                <w:rFonts w:ascii="Times New Roman" w:hAnsi="Times New Roman" w:cs="Times New Roman"/>
                <w:sz w:val="20"/>
                <w:szCs w:val="20"/>
                <w:lang w:val="mn-MN"/>
              </w:rPr>
            </w:pPr>
          </w:p>
        </w:tc>
        <w:tc>
          <w:tcPr>
            <w:tcW w:w="1440" w:type="dxa"/>
            <w:tcBorders>
              <w:top w:val="single" w:sz="4" w:space="0" w:color="auto"/>
              <w:left w:val="single" w:sz="4" w:space="0" w:color="auto"/>
              <w:bottom w:val="single" w:sz="4" w:space="0" w:color="auto"/>
              <w:right w:val="single" w:sz="4" w:space="0" w:color="auto"/>
            </w:tcBorders>
          </w:tcPr>
          <w:p w:rsidR="00902942" w:rsidRPr="00154BB0" w:rsidRDefault="00902942" w:rsidP="00902942">
            <w:pPr>
              <w:spacing w:after="0" w:line="240" w:lineRule="auto"/>
              <w:jc w:val="center"/>
              <w:rPr>
                <w:rFonts w:ascii="Times New Roman" w:hAnsi="Times New Roman" w:cs="Times New Roman"/>
                <w:sz w:val="20"/>
                <w:szCs w:val="20"/>
                <w:lang w:val="mn-MN"/>
              </w:rPr>
            </w:pPr>
          </w:p>
        </w:tc>
      </w:tr>
      <w:tr w:rsidR="00902942" w:rsidRPr="00154BB0" w:rsidTr="00902942">
        <w:trPr>
          <w:trHeight w:val="350"/>
        </w:trPr>
        <w:tc>
          <w:tcPr>
            <w:tcW w:w="7125" w:type="dxa"/>
            <w:gridSpan w:val="6"/>
            <w:tcBorders>
              <w:top w:val="single" w:sz="4" w:space="0" w:color="auto"/>
              <w:left w:val="single" w:sz="4" w:space="0" w:color="auto"/>
              <w:bottom w:val="single" w:sz="4" w:space="0" w:color="auto"/>
              <w:right w:val="single" w:sz="4" w:space="0" w:color="auto"/>
            </w:tcBorders>
            <w:vAlign w:val="center"/>
            <w:hideMark/>
          </w:tcPr>
          <w:p w:rsidR="00902942" w:rsidRPr="00154BB0" w:rsidRDefault="00902942" w:rsidP="00902942">
            <w:pPr>
              <w:spacing w:after="0" w:line="240" w:lineRule="auto"/>
              <w:jc w:val="center"/>
              <w:rPr>
                <w:rFonts w:ascii="Times New Roman" w:hAnsi="Times New Roman" w:cs="Times New Roman"/>
                <w:sz w:val="20"/>
                <w:szCs w:val="20"/>
                <w:lang w:val="mn-MN"/>
              </w:rPr>
            </w:pPr>
            <w:r w:rsidRPr="00154BB0">
              <w:rPr>
                <w:rFonts w:ascii="Times New Roman" w:hAnsi="Times New Roman" w:cs="Times New Roman"/>
                <w:b/>
                <w:sz w:val="20"/>
                <w:szCs w:val="20"/>
                <w:lang w:val="mn-MN"/>
              </w:rPr>
              <w:t>Нийт</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02942" w:rsidRPr="00154BB0" w:rsidRDefault="00902942" w:rsidP="00902942">
            <w:pPr>
              <w:spacing w:after="0" w:line="240" w:lineRule="auto"/>
              <w:rPr>
                <w:rFonts w:ascii="Times New Roman" w:hAnsi="Times New Roman" w:cs="Times New Roman"/>
                <w:color w:val="000000"/>
                <w:sz w:val="20"/>
                <w:szCs w:val="20"/>
              </w:rPr>
            </w:pPr>
            <w:proofErr w:type="spellStart"/>
            <w:r w:rsidRPr="00154BB0">
              <w:rPr>
                <w:rFonts w:ascii="Times New Roman" w:hAnsi="Times New Roman" w:cs="Times New Roman"/>
                <w:color w:val="000000"/>
                <w:sz w:val="20"/>
                <w:szCs w:val="20"/>
              </w:rPr>
              <w:t>Эцсийн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тайлан</w:t>
            </w:r>
            <w:proofErr w:type="spellEnd"/>
          </w:p>
        </w:tc>
        <w:tc>
          <w:tcPr>
            <w:tcW w:w="1440" w:type="dxa"/>
            <w:tcBorders>
              <w:top w:val="single" w:sz="4" w:space="0" w:color="auto"/>
              <w:left w:val="single" w:sz="4" w:space="0" w:color="auto"/>
              <w:bottom w:val="single" w:sz="4" w:space="0" w:color="auto"/>
              <w:right w:val="single" w:sz="4" w:space="0" w:color="auto"/>
            </w:tcBorders>
          </w:tcPr>
          <w:p w:rsidR="00902942" w:rsidRPr="00154BB0" w:rsidRDefault="00902942" w:rsidP="00902942">
            <w:pPr>
              <w:spacing w:after="0" w:line="240" w:lineRule="auto"/>
              <w:jc w:val="center"/>
              <w:rPr>
                <w:rFonts w:ascii="Times New Roman" w:hAnsi="Times New Roman" w:cs="Times New Roman"/>
                <w:sz w:val="20"/>
                <w:szCs w:val="20"/>
                <w:lang w:val="mn-MN"/>
              </w:rPr>
            </w:pPr>
          </w:p>
        </w:tc>
      </w:tr>
    </w:tbl>
    <w:p w:rsidR="00902942" w:rsidRPr="00154BB0" w:rsidRDefault="00902942" w:rsidP="005A5751">
      <w:pPr>
        <w:spacing w:after="0" w:line="240" w:lineRule="auto"/>
        <w:rPr>
          <w:rFonts w:ascii="Times New Roman" w:hAnsi="Times New Roman" w:cs="Times New Roman"/>
          <w:i/>
          <w:lang w:val="mn-MN"/>
        </w:rPr>
      </w:pPr>
    </w:p>
    <w:p w:rsidR="005A5751" w:rsidRPr="00154BB0" w:rsidRDefault="008C5E6D" w:rsidP="005A5751">
      <w:pPr>
        <w:spacing w:after="0" w:line="240" w:lineRule="auto"/>
        <w:rPr>
          <w:rFonts w:ascii="Times New Roman" w:hAnsi="Times New Roman" w:cs="Times New Roman"/>
          <w:lang w:val="mn-MN"/>
        </w:rPr>
      </w:pPr>
      <w:r w:rsidRPr="00154BB0">
        <w:rPr>
          <w:rFonts w:ascii="Times New Roman" w:hAnsi="Times New Roman" w:cs="Times New Roman"/>
          <w:i/>
          <w:lang w:val="mn-MN"/>
        </w:rPr>
        <w:t xml:space="preserve">Нэгж үнэ болон нэгжийн үнээс олсон нийт </w:t>
      </w:r>
      <w:r w:rsidR="008303B4" w:rsidRPr="00154BB0">
        <w:rPr>
          <w:rFonts w:ascii="Times New Roman" w:hAnsi="Times New Roman" w:cs="Times New Roman"/>
          <w:i/>
          <w:lang w:val="mn-MN"/>
        </w:rPr>
        <w:t xml:space="preserve">үнэ </w:t>
      </w:r>
      <w:r w:rsidRPr="00154BB0">
        <w:rPr>
          <w:rFonts w:ascii="Times New Roman" w:hAnsi="Times New Roman" w:cs="Times New Roman"/>
          <w:i/>
          <w:lang w:val="mn-MN"/>
        </w:rPr>
        <w:t>зөрүү</w:t>
      </w:r>
      <w:r w:rsidR="007778E9" w:rsidRPr="00154BB0">
        <w:rPr>
          <w:rFonts w:ascii="Times New Roman" w:hAnsi="Times New Roman" w:cs="Times New Roman"/>
          <w:i/>
          <w:lang w:val="mn-MN"/>
        </w:rPr>
        <w:t>тэй</w:t>
      </w:r>
      <w:r w:rsidRPr="00154BB0">
        <w:rPr>
          <w:rFonts w:ascii="Times New Roman" w:hAnsi="Times New Roman" w:cs="Times New Roman"/>
          <w:i/>
          <w:lang w:val="mn-MN"/>
        </w:rPr>
        <w:t xml:space="preserve"> байвал НӨАТ оруулаагүй нэгж үнийг ашиглана.</w:t>
      </w:r>
      <w:r w:rsidR="005A5751" w:rsidRPr="00154BB0">
        <w:rPr>
          <w:rFonts w:ascii="Times New Roman" w:hAnsi="Times New Roman" w:cs="Times New Roman"/>
        </w:rPr>
        <w:tab/>
      </w:r>
    </w:p>
    <w:p w:rsidR="005A5751" w:rsidRPr="00154BB0" w:rsidRDefault="005A5751" w:rsidP="005A5751">
      <w:pPr>
        <w:spacing w:after="0" w:line="240" w:lineRule="auto"/>
        <w:rPr>
          <w:rFonts w:ascii="Times New Roman" w:hAnsi="Times New Roman" w:cs="Times New Roman"/>
          <w:lang w:val="mn-MN"/>
        </w:rPr>
      </w:pPr>
    </w:p>
    <w:p w:rsidR="005A5751" w:rsidRPr="00154BB0" w:rsidRDefault="005A5751" w:rsidP="005A5751">
      <w:pPr>
        <w:spacing w:after="0" w:line="240" w:lineRule="auto"/>
        <w:rPr>
          <w:rFonts w:ascii="Times New Roman" w:hAnsi="Times New Roman" w:cs="Times New Roman"/>
        </w:rPr>
      </w:pPr>
      <w:r w:rsidRPr="00154BB0">
        <w:rPr>
          <w:rFonts w:ascii="Times New Roman" w:hAnsi="Times New Roman" w:cs="Times New Roman"/>
        </w:rPr>
        <w:tab/>
      </w:r>
      <w:r w:rsidR="008C5E6D" w:rsidRPr="00154BB0">
        <w:rPr>
          <w:rFonts w:ascii="Times New Roman" w:hAnsi="Times New Roman" w:cs="Times New Roman"/>
          <w:lang w:val="mn-MN"/>
        </w:rPr>
        <w:t>Эд анги</w:t>
      </w:r>
      <w:r w:rsidR="008C5E6D" w:rsidRPr="00154BB0">
        <w:rPr>
          <w:rFonts w:ascii="Times New Roman" w:hAnsi="Times New Roman" w:cs="Times New Roman"/>
        </w:rPr>
        <w:tab/>
      </w:r>
      <w:r w:rsidR="008C5E6D" w:rsidRPr="00154BB0">
        <w:rPr>
          <w:rFonts w:ascii="Times New Roman" w:hAnsi="Times New Roman" w:cs="Times New Roman"/>
        </w:rPr>
        <w:tab/>
      </w:r>
      <w:r w:rsidR="008C5E6D" w:rsidRPr="00154BB0">
        <w:rPr>
          <w:rFonts w:ascii="Times New Roman" w:hAnsi="Times New Roman" w:cs="Times New Roman"/>
        </w:rPr>
        <w:tab/>
      </w:r>
      <w:r w:rsidR="001D2E14" w:rsidRPr="00154BB0">
        <w:rPr>
          <w:rFonts w:ascii="Times New Roman" w:hAnsi="Times New Roman" w:cs="Times New Roman"/>
          <w:lang w:val="mn-MN"/>
        </w:rPr>
        <w:t xml:space="preserve">                                    </w:t>
      </w:r>
      <w:r w:rsidR="00A82F59" w:rsidRPr="00154BB0">
        <w:rPr>
          <w:rFonts w:ascii="Times New Roman" w:hAnsi="Times New Roman" w:cs="Times New Roman"/>
          <w:lang w:val="mn-MN"/>
        </w:rPr>
        <w:t xml:space="preserve">   </w:t>
      </w:r>
      <w:r w:rsidR="001D2E14" w:rsidRPr="00154BB0">
        <w:rPr>
          <w:rFonts w:ascii="Times New Roman" w:hAnsi="Times New Roman" w:cs="Times New Roman"/>
          <w:lang w:val="mn-MN"/>
        </w:rPr>
        <w:t xml:space="preserve">    </w:t>
      </w:r>
      <w:r w:rsidR="001D2E14" w:rsidRPr="00154BB0">
        <w:rPr>
          <w:rFonts w:ascii="Times New Roman" w:hAnsi="Times New Roman" w:cs="Times New Roman"/>
        </w:rPr>
        <w:t>}</w:t>
      </w:r>
    </w:p>
    <w:p w:rsidR="005A5751" w:rsidRPr="00154BB0" w:rsidRDefault="005A5751" w:rsidP="005A5751">
      <w:pPr>
        <w:spacing w:after="0" w:line="240" w:lineRule="auto"/>
        <w:rPr>
          <w:rFonts w:ascii="Times New Roman" w:hAnsi="Times New Roman" w:cs="Times New Roman"/>
          <w:lang w:val="mn-MN"/>
        </w:rPr>
      </w:pPr>
      <w:r w:rsidRPr="00154BB0">
        <w:rPr>
          <w:rFonts w:ascii="Times New Roman" w:hAnsi="Times New Roman" w:cs="Times New Roman"/>
        </w:rPr>
        <w:tab/>
      </w:r>
      <w:r w:rsidR="008C5E6D" w:rsidRPr="00154BB0">
        <w:rPr>
          <w:rFonts w:ascii="Times New Roman" w:hAnsi="Times New Roman" w:cs="Times New Roman"/>
          <w:u w:val="single"/>
          <w:lang w:val="mn-MN"/>
        </w:rPr>
        <w:t>Багаж хэрэгсэл ба дагалдах хэрэгсэл</w:t>
      </w:r>
      <w:r w:rsidR="001D2E14" w:rsidRPr="00154BB0">
        <w:rPr>
          <w:rFonts w:ascii="Times New Roman" w:hAnsi="Times New Roman" w:cs="Times New Roman"/>
          <w:u w:val="single"/>
        </w:rPr>
        <w:t xml:space="preserve"> </w:t>
      </w:r>
      <w:r w:rsidR="001D2E14" w:rsidRPr="00154BB0">
        <w:rPr>
          <w:rFonts w:ascii="Times New Roman" w:hAnsi="Times New Roman" w:cs="Times New Roman"/>
        </w:rPr>
        <w:t xml:space="preserve">                 </w:t>
      </w:r>
      <w:r w:rsidR="00A82F59" w:rsidRPr="00154BB0">
        <w:rPr>
          <w:rFonts w:ascii="Times New Roman" w:hAnsi="Times New Roman" w:cs="Times New Roman"/>
          <w:lang w:val="mn-MN"/>
        </w:rPr>
        <w:t xml:space="preserve">   </w:t>
      </w:r>
      <w:r w:rsidR="001D2E14" w:rsidRPr="00154BB0">
        <w:rPr>
          <w:rFonts w:ascii="Times New Roman" w:hAnsi="Times New Roman" w:cs="Times New Roman"/>
        </w:rPr>
        <w:t xml:space="preserve">   }</w:t>
      </w:r>
      <w:r w:rsidR="008C5E6D" w:rsidRPr="00154BB0">
        <w:rPr>
          <w:rFonts w:ascii="Times New Roman" w:hAnsi="Times New Roman" w:cs="Times New Roman"/>
        </w:rPr>
        <w:tab/>
      </w:r>
      <w:r w:rsidR="008C5E6D" w:rsidRPr="00154BB0">
        <w:rPr>
          <w:rFonts w:ascii="Times New Roman" w:hAnsi="Times New Roman" w:cs="Times New Roman"/>
        </w:rPr>
        <w:tab/>
      </w:r>
      <w:r w:rsidR="008C5E6D" w:rsidRPr="00154BB0">
        <w:rPr>
          <w:rFonts w:ascii="Times New Roman" w:hAnsi="Times New Roman" w:cs="Times New Roman"/>
        </w:rPr>
        <w:tab/>
      </w:r>
    </w:p>
    <w:p w:rsidR="008C5E6D" w:rsidRPr="00154BB0" w:rsidRDefault="008C5E6D" w:rsidP="005A5751">
      <w:pPr>
        <w:spacing w:after="0" w:line="240" w:lineRule="auto"/>
        <w:ind w:firstLine="720"/>
        <w:rPr>
          <w:rFonts w:ascii="Times New Roman" w:hAnsi="Times New Roman" w:cs="Times New Roman"/>
          <w:lang w:val="mn-MN"/>
        </w:rPr>
      </w:pPr>
      <w:r w:rsidRPr="00154BB0">
        <w:rPr>
          <w:rFonts w:ascii="Times New Roman" w:hAnsi="Times New Roman" w:cs="Times New Roman"/>
          <w:u w:val="single"/>
          <w:lang w:val="mn-MN"/>
        </w:rPr>
        <w:t>Гарын авлага</w:t>
      </w:r>
      <w:r w:rsidRPr="00154BB0">
        <w:rPr>
          <w:rFonts w:ascii="Times New Roman" w:hAnsi="Times New Roman" w:cs="Times New Roman"/>
        </w:rPr>
        <w:tab/>
      </w:r>
      <w:r w:rsidRPr="00154BB0">
        <w:rPr>
          <w:rFonts w:ascii="Times New Roman" w:hAnsi="Times New Roman" w:cs="Times New Roman"/>
        </w:rPr>
        <w:tab/>
      </w:r>
      <w:r w:rsidR="001D2E14" w:rsidRPr="00154BB0">
        <w:rPr>
          <w:rFonts w:ascii="Times New Roman" w:hAnsi="Times New Roman" w:cs="Times New Roman"/>
        </w:rPr>
        <w:t xml:space="preserve">                                    </w:t>
      </w:r>
      <w:r w:rsidR="00A82F59" w:rsidRPr="00154BB0">
        <w:rPr>
          <w:rFonts w:ascii="Times New Roman" w:hAnsi="Times New Roman" w:cs="Times New Roman"/>
          <w:lang w:val="mn-MN"/>
        </w:rPr>
        <w:t xml:space="preserve">   </w:t>
      </w:r>
      <w:r w:rsidR="001D2E14" w:rsidRPr="00154BB0">
        <w:rPr>
          <w:rFonts w:ascii="Times New Roman" w:hAnsi="Times New Roman" w:cs="Times New Roman"/>
        </w:rPr>
        <w:t xml:space="preserve">    }</w:t>
      </w:r>
      <w:r w:rsidR="00A82F59" w:rsidRPr="00154BB0">
        <w:rPr>
          <w:rFonts w:ascii="Times New Roman" w:hAnsi="Times New Roman" w:cs="Times New Roman"/>
          <w:lang w:val="mn-MN"/>
        </w:rPr>
        <w:t xml:space="preserve"> Боломжтой бол тодруулах</w:t>
      </w:r>
      <w:r w:rsidRPr="00154BB0">
        <w:rPr>
          <w:rFonts w:ascii="Times New Roman" w:hAnsi="Times New Roman" w:cs="Times New Roman"/>
        </w:rPr>
        <w:tab/>
      </w:r>
      <w:r w:rsidRPr="00154BB0">
        <w:rPr>
          <w:rFonts w:ascii="Times New Roman" w:hAnsi="Times New Roman" w:cs="Times New Roman"/>
          <w:lang w:val="mn-MN"/>
        </w:rPr>
        <w:t xml:space="preserve">   </w:t>
      </w:r>
      <w:r w:rsidR="001D2E14" w:rsidRPr="00154BB0">
        <w:rPr>
          <w:rFonts w:ascii="Times New Roman" w:hAnsi="Times New Roman" w:cs="Times New Roman"/>
          <w:lang w:val="mn-MN"/>
        </w:rPr>
        <w:t xml:space="preserve">        </w:t>
      </w:r>
    </w:p>
    <w:p w:rsidR="005A5751" w:rsidRPr="00154BB0" w:rsidRDefault="008C5E6D" w:rsidP="005A5751">
      <w:pPr>
        <w:spacing w:after="0" w:line="240" w:lineRule="auto"/>
        <w:ind w:firstLine="720"/>
        <w:rPr>
          <w:rFonts w:ascii="Times New Roman" w:hAnsi="Times New Roman" w:cs="Times New Roman"/>
          <w:lang w:val="mn-MN"/>
        </w:rPr>
      </w:pPr>
      <w:r w:rsidRPr="00154BB0">
        <w:rPr>
          <w:rFonts w:ascii="Times New Roman" w:hAnsi="Times New Roman" w:cs="Times New Roman"/>
          <w:u w:val="single"/>
          <w:lang w:val="mn-MN"/>
        </w:rPr>
        <w:t>Засвар үйлчилгээнд тавигдах шаардлага</w:t>
      </w:r>
      <w:r w:rsidRPr="00154BB0">
        <w:rPr>
          <w:rFonts w:ascii="Times New Roman" w:hAnsi="Times New Roman" w:cs="Times New Roman"/>
        </w:rPr>
        <w:tab/>
      </w:r>
      <w:r w:rsidR="001D2E14" w:rsidRPr="00154BB0">
        <w:rPr>
          <w:rFonts w:ascii="Times New Roman" w:hAnsi="Times New Roman" w:cs="Times New Roman"/>
        </w:rPr>
        <w:t xml:space="preserve">        </w:t>
      </w:r>
      <w:r w:rsidR="00A82F59" w:rsidRPr="00154BB0">
        <w:rPr>
          <w:rFonts w:ascii="Times New Roman" w:hAnsi="Times New Roman" w:cs="Times New Roman"/>
          <w:lang w:val="mn-MN"/>
        </w:rPr>
        <w:t xml:space="preserve">   </w:t>
      </w:r>
      <w:r w:rsidR="001D2E14" w:rsidRPr="00154BB0">
        <w:rPr>
          <w:rFonts w:ascii="Times New Roman" w:hAnsi="Times New Roman" w:cs="Times New Roman"/>
        </w:rPr>
        <w:t xml:space="preserve">   }</w:t>
      </w:r>
      <w:r w:rsidRPr="00154BB0">
        <w:rPr>
          <w:rFonts w:ascii="Times New Roman" w:hAnsi="Times New Roman" w:cs="Times New Roman"/>
        </w:rPr>
        <w:tab/>
      </w:r>
    </w:p>
    <w:p w:rsidR="005A5751" w:rsidRPr="00154BB0" w:rsidRDefault="005A5751" w:rsidP="005A5751">
      <w:pPr>
        <w:spacing w:after="0" w:line="240" w:lineRule="auto"/>
        <w:ind w:firstLine="720"/>
        <w:rPr>
          <w:rFonts w:ascii="Times New Roman" w:hAnsi="Times New Roman" w:cs="Times New Roman"/>
        </w:rPr>
      </w:pPr>
    </w:p>
    <w:p w:rsidR="008C5E6D" w:rsidRPr="00154BB0" w:rsidRDefault="001D2E14" w:rsidP="005A5751">
      <w:pPr>
        <w:numPr>
          <w:ilvl w:val="0"/>
          <w:numId w:val="2"/>
        </w:numPr>
        <w:spacing w:after="0" w:line="240" w:lineRule="auto"/>
        <w:ind w:left="450"/>
        <w:contextualSpacing/>
        <w:jc w:val="both"/>
        <w:rPr>
          <w:rFonts w:ascii="Times New Roman" w:hAnsi="Times New Roman" w:cs="Times New Roman"/>
        </w:rPr>
      </w:pPr>
      <w:r w:rsidRPr="00154BB0">
        <w:rPr>
          <w:rFonts w:ascii="Times New Roman" w:hAnsi="Times New Roman" w:cs="Times New Roman"/>
          <w:u w:val="single"/>
          <w:lang w:val="mn-MN"/>
        </w:rPr>
        <w:t>Тогтоосон</w:t>
      </w:r>
      <w:r w:rsidR="008C5E6D" w:rsidRPr="00154BB0">
        <w:rPr>
          <w:rFonts w:ascii="Times New Roman" w:hAnsi="Times New Roman" w:cs="Times New Roman"/>
          <w:u w:val="single"/>
          <w:lang w:val="mn-MN"/>
        </w:rPr>
        <w:t xml:space="preserve"> үнэ</w:t>
      </w:r>
      <w:r w:rsidR="009E0604" w:rsidRPr="00154BB0">
        <w:rPr>
          <w:rFonts w:ascii="Times New Roman" w:hAnsi="Times New Roman" w:cs="Times New Roman"/>
          <w:u w:val="single"/>
        </w:rPr>
        <w:t>:</w:t>
      </w:r>
      <w:r w:rsidR="009E0604" w:rsidRPr="00154BB0">
        <w:rPr>
          <w:rFonts w:ascii="Times New Roman" w:hAnsi="Times New Roman" w:cs="Times New Roman"/>
          <w:lang w:val="mn-MN"/>
        </w:rPr>
        <w:t xml:space="preserve"> </w:t>
      </w:r>
      <w:r w:rsidR="008C5E6D" w:rsidRPr="00154BB0">
        <w:rPr>
          <w:rFonts w:ascii="Times New Roman" w:hAnsi="Times New Roman" w:cs="Times New Roman"/>
          <w:lang w:val="mn-MN"/>
        </w:rPr>
        <w:t>Дээр дурдсан үнийг тогтоосон бөгөөд гэрээний гүйцэтгэлийн явцад ямар ч зохицуулалт хийхгүй</w:t>
      </w:r>
      <w:r w:rsidRPr="00154BB0">
        <w:rPr>
          <w:rFonts w:ascii="Times New Roman" w:hAnsi="Times New Roman" w:cs="Times New Roman"/>
          <w:lang w:val="mn-MN"/>
        </w:rPr>
        <w:t>.</w:t>
      </w:r>
    </w:p>
    <w:p w:rsidR="005A5751" w:rsidRPr="00154BB0" w:rsidRDefault="003A2496" w:rsidP="005A5751">
      <w:pPr>
        <w:numPr>
          <w:ilvl w:val="0"/>
          <w:numId w:val="2"/>
        </w:numPr>
        <w:spacing w:after="0" w:line="240" w:lineRule="auto"/>
        <w:ind w:left="450"/>
        <w:contextualSpacing/>
        <w:jc w:val="both"/>
        <w:rPr>
          <w:rFonts w:ascii="Times New Roman" w:hAnsi="Times New Roman" w:cs="Times New Roman"/>
        </w:rPr>
      </w:pPr>
      <w:r w:rsidRPr="00154BB0">
        <w:rPr>
          <w:rFonts w:ascii="Times New Roman" w:hAnsi="Times New Roman" w:cs="Times New Roman"/>
          <w:u w:val="single"/>
          <w:lang w:val="mn-MN"/>
        </w:rPr>
        <w:t>Төлбөр</w:t>
      </w:r>
      <w:r w:rsidR="005A5751" w:rsidRPr="00154BB0">
        <w:rPr>
          <w:rFonts w:ascii="Times New Roman" w:hAnsi="Times New Roman" w:cs="Times New Roman"/>
          <w:u w:val="single"/>
        </w:rPr>
        <w:t>:</w:t>
      </w:r>
      <w:r w:rsidR="005A5751" w:rsidRPr="00154BB0">
        <w:rPr>
          <w:rFonts w:ascii="Times New Roman" w:hAnsi="Times New Roman" w:cs="Times New Roman"/>
        </w:rPr>
        <w:t xml:space="preserve"> </w:t>
      </w:r>
      <w:r w:rsidR="008C7947" w:rsidRPr="00154BB0">
        <w:rPr>
          <w:rFonts w:ascii="Times New Roman" w:hAnsi="Times New Roman" w:cs="Times New Roman"/>
          <w:lang w:val="mn-MN"/>
        </w:rPr>
        <w:t xml:space="preserve">Худалдан авагч нь </w:t>
      </w:r>
      <w:r w:rsidR="00902942" w:rsidRPr="00154BB0">
        <w:rPr>
          <w:rFonts w:ascii="Times New Roman" w:hAnsi="Times New Roman" w:cs="Times New Roman"/>
          <w:lang w:val="mn-MN"/>
        </w:rPr>
        <w:t>зөвлөхийн бус үйлчилгээг Үйл ажиллагааны хуваарийн дагуу гүйцэтгэсэн болохыг хянан үзсний дараа Захиалагч</w:t>
      </w:r>
      <w:r w:rsidR="008C5E6D" w:rsidRPr="00154BB0">
        <w:rPr>
          <w:rFonts w:ascii="Times New Roman" w:hAnsi="Times New Roman" w:cs="Times New Roman"/>
          <w:lang w:val="mn-MN"/>
        </w:rPr>
        <w:t xml:space="preserve"> хүлээн зөвшөөрсөн тохиолдолд төлбөрийн н</w:t>
      </w:r>
      <w:r w:rsidR="008303B4" w:rsidRPr="00154BB0">
        <w:rPr>
          <w:rFonts w:ascii="Times New Roman" w:hAnsi="Times New Roman" w:cs="Times New Roman"/>
          <w:lang w:val="mn-MN"/>
        </w:rPr>
        <w:t xml:space="preserve">эхэмжлэхийг </w:t>
      </w:r>
      <w:r w:rsidR="00902942" w:rsidRPr="00154BB0">
        <w:rPr>
          <w:rFonts w:ascii="Times New Roman" w:hAnsi="Times New Roman" w:cs="Times New Roman"/>
          <w:lang w:val="mn-MN"/>
        </w:rPr>
        <w:t>үндэслэн төлбөрийг</w:t>
      </w:r>
      <w:r w:rsidR="008C7947" w:rsidRPr="00154BB0">
        <w:rPr>
          <w:rFonts w:ascii="Times New Roman" w:hAnsi="Times New Roman" w:cs="Times New Roman"/>
          <w:lang w:val="mn-MN"/>
        </w:rPr>
        <w:t xml:space="preserve"> хийх</w:t>
      </w:r>
      <w:r w:rsidR="008C5E6D" w:rsidRPr="00154BB0">
        <w:rPr>
          <w:rFonts w:ascii="Times New Roman" w:hAnsi="Times New Roman" w:cs="Times New Roman"/>
          <w:lang w:val="mn-MN"/>
        </w:rPr>
        <w:t xml:space="preserve"> болно.</w:t>
      </w:r>
    </w:p>
    <w:p w:rsidR="009E0604" w:rsidRPr="00154BB0" w:rsidRDefault="00902942" w:rsidP="0041765E">
      <w:pPr>
        <w:tabs>
          <w:tab w:val="num" w:pos="360"/>
        </w:tabs>
        <w:spacing w:after="0" w:line="240" w:lineRule="auto"/>
        <w:ind w:left="360" w:hanging="270"/>
        <w:contextualSpacing/>
        <w:jc w:val="both"/>
        <w:rPr>
          <w:rFonts w:ascii="Times New Roman" w:hAnsi="Times New Roman" w:cs="Times New Roman"/>
          <w:lang w:val="mn-MN"/>
        </w:rPr>
      </w:pPr>
      <w:r w:rsidRPr="00154BB0">
        <w:rPr>
          <w:rFonts w:ascii="Times New Roman" w:hAnsi="Times New Roman" w:cs="Times New Roman"/>
          <w:lang w:val="mn-MN"/>
        </w:rPr>
        <w:t>3</w:t>
      </w:r>
      <w:r w:rsidR="005A5751" w:rsidRPr="00154BB0">
        <w:rPr>
          <w:rFonts w:ascii="Times New Roman" w:hAnsi="Times New Roman" w:cs="Times New Roman"/>
        </w:rPr>
        <w:t>.</w:t>
      </w:r>
      <w:r w:rsidR="005A5751" w:rsidRPr="00154BB0">
        <w:rPr>
          <w:rFonts w:ascii="Times New Roman" w:hAnsi="Times New Roman" w:cs="Times New Roman"/>
        </w:rPr>
        <w:tab/>
      </w:r>
      <w:r w:rsidR="001D2E14" w:rsidRPr="00154BB0">
        <w:rPr>
          <w:rFonts w:ascii="Times New Roman" w:hAnsi="Times New Roman" w:cs="Times New Roman"/>
          <w:u w:val="single"/>
          <w:lang w:val="mn-MN"/>
        </w:rPr>
        <w:t xml:space="preserve">Гүйцэтгэл хангаагүй тохолдолд </w:t>
      </w:r>
      <w:r w:rsidR="005A5751" w:rsidRPr="00154BB0">
        <w:rPr>
          <w:rFonts w:ascii="Times New Roman" w:hAnsi="Times New Roman" w:cs="Times New Roman"/>
        </w:rPr>
        <w:t xml:space="preserve">: </w:t>
      </w:r>
      <w:r w:rsidR="003A2496" w:rsidRPr="00154BB0">
        <w:rPr>
          <w:rFonts w:ascii="Times New Roman" w:hAnsi="Times New Roman" w:cs="Times New Roman"/>
          <w:lang w:val="mn-MN"/>
        </w:rPr>
        <w:t>Худалдан авагч нь дээрх нөхцлийн</w:t>
      </w:r>
      <w:r w:rsidR="001D2E14" w:rsidRPr="00154BB0">
        <w:rPr>
          <w:rFonts w:ascii="Times New Roman" w:hAnsi="Times New Roman" w:cs="Times New Roman"/>
          <w:lang w:val="mn-MN"/>
        </w:rPr>
        <w:t xml:space="preserve"> дагуу </w:t>
      </w:r>
      <w:r w:rsidRPr="00154BB0">
        <w:rPr>
          <w:rFonts w:ascii="Times New Roman" w:hAnsi="Times New Roman" w:cs="Times New Roman"/>
          <w:lang w:val="mn-MN"/>
        </w:rPr>
        <w:t xml:space="preserve">ажлаа гүйцэтгэж чадаагүй тохиолдолд </w:t>
      </w:r>
      <w:proofErr w:type="spellStart"/>
      <w:r w:rsidR="001D2E14" w:rsidRPr="00154BB0">
        <w:rPr>
          <w:rFonts w:ascii="Times New Roman" w:hAnsi="Times New Roman" w:cs="Times New Roman"/>
        </w:rPr>
        <w:t>календарийн</w:t>
      </w:r>
      <w:proofErr w:type="spellEnd"/>
      <w:r w:rsidR="007778E9" w:rsidRPr="00154BB0">
        <w:rPr>
          <w:rFonts w:ascii="Times New Roman" w:hAnsi="Times New Roman" w:cs="Times New Roman"/>
          <w:lang w:val="mn-MN"/>
        </w:rPr>
        <w:t xml:space="preserve"> долоон </w:t>
      </w:r>
      <w:r w:rsidR="009E0604" w:rsidRPr="00154BB0">
        <w:rPr>
          <w:rFonts w:ascii="Times New Roman" w:hAnsi="Times New Roman" w:cs="Times New Roman"/>
        </w:rPr>
        <w:t xml:space="preserve">(7) </w:t>
      </w:r>
      <w:r w:rsidR="007778E9" w:rsidRPr="00154BB0">
        <w:rPr>
          <w:rFonts w:ascii="Times New Roman" w:hAnsi="Times New Roman" w:cs="Times New Roman"/>
          <w:lang w:val="mn-MN"/>
        </w:rPr>
        <w:t>өдрийн</w:t>
      </w:r>
      <w:r w:rsidRPr="00154BB0">
        <w:rPr>
          <w:rFonts w:ascii="Times New Roman" w:hAnsi="Times New Roman" w:cs="Times New Roman"/>
          <w:lang w:val="mn-MN"/>
        </w:rPr>
        <w:t xml:space="preserve"> </w:t>
      </w:r>
      <w:r w:rsidR="003A2496" w:rsidRPr="00154BB0">
        <w:rPr>
          <w:rFonts w:ascii="Times New Roman" w:hAnsi="Times New Roman" w:cs="Times New Roman"/>
          <w:lang w:val="mn-MN"/>
        </w:rPr>
        <w:t xml:space="preserve">мэдэгдэл </w:t>
      </w:r>
      <w:r w:rsidRPr="00154BB0">
        <w:rPr>
          <w:rFonts w:ascii="Times New Roman" w:hAnsi="Times New Roman" w:cs="Times New Roman"/>
          <w:lang w:val="mn-MN"/>
        </w:rPr>
        <w:t>хүргүүлэн</w:t>
      </w:r>
      <w:r w:rsidR="003A2496" w:rsidRPr="00154BB0">
        <w:rPr>
          <w:rFonts w:ascii="Times New Roman" w:hAnsi="Times New Roman" w:cs="Times New Roman"/>
          <w:lang w:val="mn-MN"/>
        </w:rPr>
        <w:t xml:space="preserve"> Худалдан авагч</w:t>
      </w:r>
      <w:r w:rsidRPr="00154BB0">
        <w:rPr>
          <w:rFonts w:ascii="Times New Roman" w:hAnsi="Times New Roman" w:cs="Times New Roman"/>
          <w:lang w:val="mn-MN"/>
        </w:rPr>
        <w:t>ид ямар нэгэн үүрэг үүсгэхгүйгээр</w:t>
      </w:r>
      <w:r w:rsidR="003A2496" w:rsidRPr="00154BB0">
        <w:rPr>
          <w:rFonts w:ascii="Times New Roman" w:hAnsi="Times New Roman" w:cs="Times New Roman"/>
          <w:lang w:val="mn-MN"/>
        </w:rPr>
        <w:t xml:space="preserve"> худалдан авалтын захиалгыг цуцалж болно. </w:t>
      </w:r>
    </w:p>
    <w:p w:rsidR="009E0604" w:rsidRPr="00154BB0" w:rsidRDefault="009E0604" w:rsidP="005A5751">
      <w:pPr>
        <w:tabs>
          <w:tab w:val="num" w:pos="360"/>
        </w:tabs>
        <w:spacing w:after="0" w:line="240" w:lineRule="auto"/>
        <w:ind w:left="360" w:hanging="270"/>
        <w:contextualSpacing/>
        <w:jc w:val="both"/>
        <w:rPr>
          <w:rFonts w:ascii="Times New Roman" w:hAnsi="Times New Roman" w:cs="Times New Roman"/>
          <w:lang w:val="mn-MN"/>
        </w:rPr>
      </w:pPr>
    </w:p>
    <w:p w:rsidR="00F143C1" w:rsidRPr="00154BB0" w:rsidRDefault="00F143C1" w:rsidP="00A82F59">
      <w:pPr>
        <w:spacing w:after="0" w:line="240" w:lineRule="auto"/>
        <w:jc w:val="right"/>
        <w:rPr>
          <w:rFonts w:ascii="Times New Roman" w:hAnsi="Times New Roman" w:cs="Times New Roman"/>
          <w:b/>
          <w:i/>
          <w:lang w:val="mn-MN"/>
        </w:rPr>
      </w:pPr>
    </w:p>
    <w:p w:rsidR="00F143C1" w:rsidRPr="00154BB0" w:rsidRDefault="00F143C1" w:rsidP="00A82F59">
      <w:pPr>
        <w:spacing w:after="0" w:line="240" w:lineRule="auto"/>
        <w:jc w:val="right"/>
        <w:rPr>
          <w:rFonts w:ascii="Times New Roman" w:hAnsi="Times New Roman" w:cs="Times New Roman"/>
          <w:b/>
          <w:i/>
          <w:lang w:val="mn-MN"/>
        </w:rPr>
      </w:pPr>
    </w:p>
    <w:p w:rsidR="00F143C1" w:rsidRPr="00154BB0" w:rsidRDefault="00F143C1"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902942" w:rsidRPr="00154BB0" w:rsidRDefault="0090294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Default="00AF0CC2" w:rsidP="00A82F59">
      <w:pPr>
        <w:spacing w:after="0" w:line="240" w:lineRule="auto"/>
        <w:jc w:val="right"/>
        <w:rPr>
          <w:rFonts w:ascii="Times New Roman" w:hAnsi="Times New Roman" w:cs="Times New Roman"/>
          <w:b/>
          <w:i/>
          <w:lang w:val="mn-MN"/>
        </w:rPr>
      </w:pPr>
    </w:p>
    <w:p w:rsidR="00154BB0" w:rsidRDefault="00154BB0" w:rsidP="00A82F59">
      <w:pPr>
        <w:spacing w:after="0" w:line="240" w:lineRule="auto"/>
        <w:jc w:val="right"/>
        <w:rPr>
          <w:rFonts w:ascii="Times New Roman" w:hAnsi="Times New Roman" w:cs="Times New Roman"/>
          <w:b/>
          <w:i/>
          <w:lang w:val="mn-MN"/>
        </w:rPr>
      </w:pPr>
    </w:p>
    <w:p w:rsidR="00154BB0" w:rsidRPr="00154BB0" w:rsidRDefault="00154BB0"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AF0CC2" w:rsidRPr="00154BB0" w:rsidRDefault="00AF0CC2" w:rsidP="00A82F59">
      <w:pPr>
        <w:spacing w:after="0" w:line="240" w:lineRule="auto"/>
        <w:jc w:val="right"/>
        <w:rPr>
          <w:rFonts w:ascii="Times New Roman" w:hAnsi="Times New Roman" w:cs="Times New Roman"/>
          <w:b/>
          <w:i/>
          <w:lang w:val="mn-MN"/>
        </w:rPr>
      </w:pPr>
    </w:p>
    <w:p w:rsidR="00F143C1" w:rsidRPr="00154BB0" w:rsidRDefault="00F143C1" w:rsidP="00A82F59">
      <w:pPr>
        <w:spacing w:after="0" w:line="240" w:lineRule="auto"/>
        <w:jc w:val="right"/>
        <w:rPr>
          <w:rFonts w:ascii="Times New Roman" w:hAnsi="Times New Roman" w:cs="Times New Roman"/>
          <w:b/>
          <w:i/>
          <w:lang w:val="mn-MN"/>
        </w:rPr>
      </w:pPr>
    </w:p>
    <w:p w:rsidR="00A82F59" w:rsidRPr="00154BB0" w:rsidRDefault="00A82F59" w:rsidP="00A82F59">
      <w:pPr>
        <w:spacing w:after="0" w:line="240" w:lineRule="auto"/>
        <w:jc w:val="right"/>
        <w:rPr>
          <w:rFonts w:ascii="Times New Roman" w:hAnsi="Times New Roman" w:cs="Times New Roman"/>
          <w:bCs/>
          <w:lang w:val="mn-MN"/>
        </w:rPr>
      </w:pPr>
      <w:r w:rsidRPr="00154BB0">
        <w:rPr>
          <w:rFonts w:ascii="Times New Roman" w:hAnsi="Times New Roman" w:cs="Times New Roman"/>
          <w:b/>
          <w:i/>
          <w:lang w:val="mn-MN"/>
        </w:rPr>
        <w:t>Хавсралт 2</w:t>
      </w:r>
    </w:p>
    <w:p w:rsidR="00A82F59" w:rsidRPr="00154BB0" w:rsidRDefault="00A82F59" w:rsidP="00A82F59">
      <w:pPr>
        <w:spacing w:after="0" w:line="240" w:lineRule="auto"/>
        <w:jc w:val="center"/>
        <w:rPr>
          <w:rFonts w:ascii="Times New Roman" w:hAnsi="Times New Roman" w:cs="Times New Roman"/>
          <w:bCs/>
          <w:lang w:val="mn-MN"/>
        </w:rPr>
      </w:pPr>
    </w:p>
    <w:p w:rsidR="00A82F59" w:rsidRPr="00154BB0" w:rsidRDefault="00AF0CC2" w:rsidP="00A82F59">
      <w:pPr>
        <w:spacing w:after="0" w:line="240" w:lineRule="auto"/>
        <w:jc w:val="center"/>
        <w:rPr>
          <w:rFonts w:ascii="Times New Roman" w:hAnsi="Times New Roman" w:cs="Times New Roman"/>
          <w:b/>
          <w:u w:val="single"/>
          <w:lang w:val="mn-MN"/>
        </w:rPr>
      </w:pPr>
      <w:r w:rsidRPr="00154BB0">
        <w:rPr>
          <w:rFonts w:ascii="Times New Roman" w:hAnsi="Times New Roman" w:cs="Times New Roman"/>
          <w:b/>
          <w:u w:val="single"/>
          <w:lang w:val="mn-MN"/>
        </w:rPr>
        <w:t>Зөвлөхийн бус үйлчилгээний үйл ажиллагааны хуваарь</w:t>
      </w:r>
    </w:p>
    <w:p w:rsidR="00AF0CC2" w:rsidRPr="00154BB0" w:rsidRDefault="00AF0CC2" w:rsidP="00AF0CC2">
      <w:pPr>
        <w:spacing w:after="0" w:line="240" w:lineRule="auto"/>
        <w:rPr>
          <w:rFonts w:ascii="Times New Roman" w:hAnsi="Times New Roman" w:cs="Times New Roman"/>
          <w:b/>
          <w:u w:val="single"/>
          <w:lang w:val="mn-MN"/>
        </w:rPr>
      </w:pPr>
    </w:p>
    <w:p w:rsidR="00AF0CC2" w:rsidRPr="00154BB0" w:rsidRDefault="00AF0CC2" w:rsidP="00AF0CC2">
      <w:pPr>
        <w:spacing w:after="0" w:line="240" w:lineRule="auto"/>
        <w:rPr>
          <w:rFonts w:ascii="Times New Roman" w:hAnsi="Times New Roman" w:cs="Times New Roman"/>
          <w:lang w:val="mn-MN"/>
        </w:rPr>
      </w:pPr>
      <w:r w:rsidRPr="00154BB0">
        <w:rPr>
          <w:rFonts w:ascii="Times New Roman" w:hAnsi="Times New Roman" w:cs="Times New Roman"/>
          <w:lang w:val="mn-MN"/>
        </w:rPr>
        <w:t xml:space="preserve">Үйл ажиллагааны хуваарийн үндсэн зорилго нь: </w:t>
      </w:r>
    </w:p>
    <w:p w:rsidR="00AF0CC2" w:rsidRPr="00154BB0" w:rsidRDefault="00317218" w:rsidP="00317218">
      <w:pPr>
        <w:pStyle w:val="ListParagraph"/>
        <w:numPr>
          <w:ilvl w:val="0"/>
          <w:numId w:val="4"/>
        </w:numPr>
        <w:spacing w:after="0" w:line="240" w:lineRule="auto"/>
        <w:rPr>
          <w:rFonts w:ascii="Times New Roman" w:hAnsi="Times New Roman" w:cs="Times New Roman"/>
          <w:lang w:val="mn-MN"/>
        </w:rPr>
      </w:pPr>
      <w:r w:rsidRPr="00154BB0">
        <w:rPr>
          <w:rFonts w:ascii="Times New Roman" w:hAnsi="Times New Roman" w:cs="Times New Roman"/>
          <w:lang w:val="mn-MN"/>
        </w:rPr>
        <w:t>Хийх үйлчилгээний тоо хэмжээний талаар Тендерт оролцогчдод тендерээ үр дүнтэй, нарийн тодорхой бэлтгэхэд тодорхой мэдээлэл өгөх,</w:t>
      </w:r>
    </w:p>
    <w:p w:rsidR="00317218" w:rsidRPr="00154BB0" w:rsidRDefault="00317218" w:rsidP="00317218">
      <w:pPr>
        <w:pStyle w:val="ListParagraph"/>
        <w:numPr>
          <w:ilvl w:val="0"/>
          <w:numId w:val="4"/>
        </w:numPr>
        <w:spacing w:after="0" w:line="240" w:lineRule="auto"/>
        <w:rPr>
          <w:rFonts w:ascii="Times New Roman" w:hAnsi="Times New Roman" w:cs="Times New Roman"/>
          <w:lang w:val="mn-MN"/>
        </w:rPr>
      </w:pPr>
      <w:r w:rsidRPr="00154BB0">
        <w:rPr>
          <w:rFonts w:ascii="Times New Roman" w:hAnsi="Times New Roman" w:cs="Times New Roman"/>
          <w:lang w:val="mn-MN"/>
        </w:rPr>
        <w:t xml:space="preserve">Гэрээ байгуулсны дараа, гүйцэтгэсэн үйлчилгээний үе шаттай төлбөрийг хийхэд гүйцэтгэх үйлчилгээ бүрийн үнийг тодорхой болгох болно. </w:t>
      </w:r>
    </w:p>
    <w:p w:rsidR="00317218" w:rsidRPr="00154BB0" w:rsidRDefault="00317218" w:rsidP="00317218">
      <w:pPr>
        <w:spacing w:after="0" w:line="240" w:lineRule="auto"/>
        <w:rPr>
          <w:rFonts w:ascii="Times New Roman" w:hAnsi="Times New Roman" w:cs="Times New Roman"/>
          <w:lang w:val="mn-MN"/>
        </w:rPr>
      </w:pPr>
    </w:p>
    <w:p w:rsidR="00317218" w:rsidRPr="00154BB0" w:rsidRDefault="00317218" w:rsidP="00317218">
      <w:pPr>
        <w:spacing w:after="0" w:line="240" w:lineRule="auto"/>
        <w:rPr>
          <w:rFonts w:ascii="Times New Roman" w:hAnsi="Times New Roman" w:cs="Times New Roman"/>
          <w:lang w:val="mn-MN"/>
        </w:rPr>
      </w:pPr>
      <w:r w:rsidRPr="00154BB0">
        <w:rPr>
          <w:rFonts w:ascii="Times New Roman" w:hAnsi="Times New Roman" w:cs="Times New Roman"/>
          <w:lang w:val="mn-MN"/>
        </w:rPr>
        <w:t xml:space="preserve">Үүний тулд Үйл ажиллагааны хуваарьт заасан үйлчилгээ нь өөр төрийн үйлчилгээнүүдийг хооронд ялгасан дэлгэрэнгүй мэдээлэл бүхий байх ёстой ба, эсвэл ижил төрлийн өөр өөр байршилд гүйцэтгэсэн ижил үйлчилгээ, эсвэл өөр нөхцөл байдалд гүйцэтгэсэн ижил үйлчилгээ гэх зэрэг өөр өөр үнэтэй байх магадлалтай ажлуудыг ялгаж тодорхойлно. </w:t>
      </w:r>
      <w:r w:rsidR="00154BB0" w:rsidRPr="00154BB0">
        <w:rPr>
          <w:rFonts w:ascii="Times New Roman" w:hAnsi="Times New Roman" w:cs="Times New Roman"/>
          <w:lang w:val="mn-MN"/>
        </w:rPr>
        <w:t xml:space="preserve">Эзгээр шаардлагын хангахын тулд үйл ажиллагааны хуваарийн хэлбэр агуулга нь аль болох энгийн товч байх ёстой. </w:t>
      </w:r>
    </w:p>
    <w:p w:rsidR="00154BB0" w:rsidRPr="00154BB0" w:rsidRDefault="00154BB0" w:rsidP="00317218">
      <w:pPr>
        <w:spacing w:after="0" w:line="240" w:lineRule="auto"/>
        <w:rPr>
          <w:rFonts w:ascii="Times New Roman" w:hAnsi="Times New Roman" w:cs="Times New Roman"/>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868"/>
        <w:gridCol w:w="1099"/>
        <w:gridCol w:w="1103"/>
        <w:gridCol w:w="6"/>
        <w:gridCol w:w="2413"/>
      </w:tblGrid>
      <w:tr w:rsidR="00154BB0" w:rsidRPr="00154BB0" w:rsidTr="00154BB0">
        <w:trPr>
          <w:trHeight w:val="693"/>
        </w:trPr>
        <w:tc>
          <w:tcPr>
            <w:tcW w:w="1628" w:type="pct"/>
            <w:shd w:val="clear" w:color="auto" w:fill="000099"/>
            <w:vAlign w:val="center"/>
          </w:tcPr>
          <w:p w:rsidR="00154BB0" w:rsidRPr="00154BB0" w:rsidRDefault="00154BB0" w:rsidP="00154BB0">
            <w:pPr>
              <w:suppressAutoHyphens/>
              <w:spacing w:after="0" w:line="240" w:lineRule="auto"/>
              <w:jc w:val="center"/>
              <w:rPr>
                <w:rFonts w:ascii="Times New Roman" w:hAnsi="Times New Roman" w:cs="Times New Roman"/>
                <w:b/>
                <w:color w:val="FFFFFF"/>
                <w:sz w:val="20"/>
                <w:szCs w:val="20"/>
                <w:lang w:val="mn-MN"/>
              </w:rPr>
            </w:pPr>
            <w:r w:rsidRPr="00154BB0">
              <w:rPr>
                <w:rFonts w:ascii="Times New Roman" w:hAnsi="Times New Roman" w:cs="Times New Roman"/>
                <w:b/>
                <w:color w:val="FFFFFF"/>
                <w:sz w:val="20"/>
                <w:szCs w:val="20"/>
                <w:lang w:val="mn-MN"/>
              </w:rPr>
              <w:t>Үйлчиглээний тодорхойлолт</w:t>
            </w:r>
          </w:p>
        </w:tc>
        <w:tc>
          <w:tcPr>
            <w:tcW w:w="971" w:type="pct"/>
            <w:shd w:val="clear" w:color="auto" w:fill="000099"/>
            <w:vAlign w:val="center"/>
          </w:tcPr>
          <w:p w:rsidR="00154BB0" w:rsidRPr="00154BB0" w:rsidRDefault="00154BB0" w:rsidP="00154BB0">
            <w:pPr>
              <w:suppressAutoHyphens/>
              <w:spacing w:after="0" w:line="240" w:lineRule="auto"/>
              <w:jc w:val="center"/>
              <w:rPr>
                <w:rFonts w:ascii="Times New Roman" w:hAnsi="Times New Roman" w:cs="Times New Roman"/>
                <w:b/>
                <w:color w:val="FFFFFF"/>
                <w:sz w:val="20"/>
                <w:szCs w:val="20"/>
                <w:lang w:val="mn-MN"/>
              </w:rPr>
            </w:pPr>
            <w:r w:rsidRPr="00154BB0">
              <w:rPr>
                <w:rFonts w:ascii="Times New Roman" w:hAnsi="Times New Roman" w:cs="Times New Roman"/>
                <w:b/>
                <w:color w:val="FFFFFF"/>
                <w:sz w:val="20"/>
                <w:szCs w:val="20"/>
                <w:lang w:val="mn-MN"/>
              </w:rPr>
              <w:t>Нэгж</w:t>
            </w:r>
          </w:p>
        </w:tc>
        <w:tc>
          <w:tcPr>
            <w:tcW w:w="571" w:type="pct"/>
            <w:shd w:val="clear" w:color="auto" w:fill="000099"/>
            <w:vAlign w:val="center"/>
          </w:tcPr>
          <w:p w:rsidR="00154BB0" w:rsidRPr="00154BB0" w:rsidRDefault="00154BB0" w:rsidP="00154BB0">
            <w:pPr>
              <w:suppressAutoHyphens/>
              <w:spacing w:after="0" w:line="240" w:lineRule="auto"/>
              <w:jc w:val="center"/>
              <w:rPr>
                <w:rFonts w:ascii="Times New Roman" w:hAnsi="Times New Roman" w:cs="Times New Roman"/>
                <w:b/>
                <w:color w:val="FFFFFF"/>
                <w:sz w:val="20"/>
                <w:szCs w:val="20"/>
                <w:lang w:val="mn-MN"/>
              </w:rPr>
            </w:pPr>
            <w:r w:rsidRPr="00154BB0">
              <w:rPr>
                <w:rFonts w:ascii="Times New Roman" w:hAnsi="Times New Roman" w:cs="Times New Roman"/>
                <w:b/>
                <w:color w:val="FFFFFF"/>
                <w:sz w:val="20"/>
                <w:szCs w:val="20"/>
                <w:lang w:val="mn-MN"/>
              </w:rPr>
              <w:t>Хугацаа</w:t>
            </w:r>
          </w:p>
        </w:tc>
        <w:tc>
          <w:tcPr>
            <w:tcW w:w="573" w:type="pct"/>
            <w:shd w:val="clear" w:color="auto" w:fill="000099"/>
            <w:vAlign w:val="center"/>
          </w:tcPr>
          <w:p w:rsidR="00154BB0" w:rsidRPr="00154BB0" w:rsidRDefault="00154BB0" w:rsidP="00154BB0">
            <w:pPr>
              <w:suppressAutoHyphens/>
              <w:spacing w:after="0" w:line="240" w:lineRule="auto"/>
              <w:jc w:val="center"/>
              <w:rPr>
                <w:rFonts w:ascii="Times New Roman" w:hAnsi="Times New Roman" w:cs="Times New Roman"/>
                <w:b/>
                <w:color w:val="FFFFFF"/>
                <w:sz w:val="20"/>
                <w:szCs w:val="20"/>
                <w:lang w:val="mn-MN"/>
              </w:rPr>
            </w:pPr>
            <w:r w:rsidRPr="00154BB0">
              <w:rPr>
                <w:rFonts w:ascii="Times New Roman" w:hAnsi="Times New Roman" w:cs="Times New Roman"/>
                <w:b/>
                <w:color w:val="FFFFFF"/>
                <w:sz w:val="20"/>
                <w:szCs w:val="20"/>
                <w:lang w:val="mn-MN"/>
              </w:rPr>
              <w:t>Тоо, хэмжих нэгж</w:t>
            </w:r>
          </w:p>
        </w:tc>
        <w:tc>
          <w:tcPr>
            <w:tcW w:w="1258" w:type="pct"/>
            <w:gridSpan w:val="2"/>
            <w:shd w:val="clear" w:color="auto" w:fill="000099"/>
            <w:vAlign w:val="center"/>
          </w:tcPr>
          <w:p w:rsidR="00154BB0" w:rsidRPr="00154BB0" w:rsidRDefault="00154BB0" w:rsidP="00154BB0">
            <w:pPr>
              <w:suppressAutoHyphens/>
              <w:spacing w:after="0" w:line="240" w:lineRule="auto"/>
              <w:jc w:val="center"/>
              <w:rPr>
                <w:rFonts w:ascii="Times New Roman" w:hAnsi="Times New Roman" w:cs="Times New Roman"/>
                <w:b/>
                <w:color w:val="FFFFFF"/>
                <w:sz w:val="20"/>
                <w:szCs w:val="20"/>
                <w:lang w:val="mn-MN"/>
              </w:rPr>
            </w:pPr>
            <w:r>
              <w:rPr>
                <w:rFonts w:ascii="Times New Roman" w:hAnsi="Times New Roman" w:cs="Times New Roman"/>
                <w:b/>
                <w:color w:val="FFFFFF"/>
                <w:sz w:val="20"/>
                <w:szCs w:val="20"/>
                <w:lang w:val="mn-MN"/>
              </w:rPr>
              <w:t>Нэгж үнэ</w:t>
            </w: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lang w:val="mn-MN"/>
              </w:rPr>
            </w:pPr>
            <w:r w:rsidRPr="00154BB0">
              <w:rPr>
                <w:rFonts w:ascii="Times New Roman" w:hAnsi="Times New Roman" w:cs="Times New Roman"/>
                <w:color w:val="000000"/>
                <w:sz w:val="20"/>
                <w:szCs w:val="20"/>
              </w:rPr>
              <w:t xml:space="preserve"> ЭДТ </w:t>
            </w:r>
            <w:proofErr w:type="spellStart"/>
            <w:r w:rsidRPr="00154BB0">
              <w:rPr>
                <w:rFonts w:ascii="Times New Roman" w:hAnsi="Times New Roman" w:cs="Times New Roman"/>
                <w:color w:val="000000"/>
                <w:sz w:val="20"/>
                <w:szCs w:val="20"/>
              </w:rPr>
              <w:t>брэнд</w:t>
            </w:r>
            <w:proofErr w:type="spellEnd"/>
            <w:r w:rsidRPr="00154BB0">
              <w:rPr>
                <w:rFonts w:ascii="Times New Roman" w:hAnsi="Times New Roman" w:cs="Times New Roman"/>
                <w:color w:val="000000"/>
                <w:sz w:val="20"/>
                <w:szCs w:val="20"/>
              </w:rPr>
              <w:t xml:space="preserve"> </w:t>
            </w:r>
            <w:r w:rsidRPr="00154BB0">
              <w:rPr>
                <w:rFonts w:ascii="Times New Roman" w:hAnsi="Times New Roman" w:cs="Times New Roman"/>
                <w:color w:val="000000"/>
                <w:sz w:val="20"/>
                <w:szCs w:val="20"/>
                <w:lang w:val="mn-MN"/>
              </w:rPr>
              <w:t>ном</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r w:rsidRPr="00154BB0">
              <w:rPr>
                <w:rFonts w:ascii="Times New Roman" w:hAnsi="Times New Roman" w:cs="Times New Roman"/>
                <w:color w:val="000000"/>
                <w:sz w:val="20"/>
                <w:szCs w:val="20"/>
                <w:lang w:val="mn-MN"/>
              </w:rPr>
              <w:t xml:space="preserve"> </w:t>
            </w: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r w:rsidRPr="00154BB0">
              <w:rPr>
                <w:rFonts w:ascii="Times New Roman" w:hAnsi="Times New Roman" w:cs="Times New Roman"/>
                <w:color w:val="000000"/>
                <w:sz w:val="20"/>
                <w:szCs w:val="20"/>
              </w:rPr>
              <w:t xml:space="preserve"> </w:t>
            </w:r>
          </w:p>
        </w:tc>
        <w:tc>
          <w:tcPr>
            <w:tcW w:w="571" w:type="pct"/>
            <w:shd w:val="clear" w:color="auto" w:fill="auto"/>
            <w:vAlign w:val="center"/>
          </w:tcPr>
          <w:p w:rsidR="00154BB0" w:rsidRPr="00154BB0" w:rsidRDefault="00154BB0" w:rsidP="00154BB0">
            <w:pPr>
              <w:suppressAutoHyphens/>
              <w:spacing w:after="0" w:line="240" w:lineRule="auto"/>
              <w:rPr>
                <w:rFonts w:ascii="Times New Roman" w:hAnsi="Times New Roman" w:cs="Times New Roman"/>
                <w:i/>
                <w:iCs/>
                <w:sz w:val="20"/>
                <w:szCs w:val="20"/>
                <w:lang w:val="mn-MN"/>
              </w:rPr>
            </w:pPr>
            <w:r>
              <w:rPr>
                <w:rFonts w:ascii="Times New Roman" w:hAnsi="Times New Roman" w:cs="Times New Roman"/>
                <w:i/>
                <w:iCs/>
                <w:sz w:val="20"/>
                <w:szCs w:val="20"/>
                <w:lang w:val="mn-MN"/>
              </w:rPr>
              <w:t xml:space="preserve">Хавс. 3 үзнэ үү.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1</w:t>
            </w:r>
          </w:p>
        </w:tc>
        <w:tc>
          <w:tcPr>
            <w:tcW w:w="1258" w:type="pct"/>
            <w:gridSpan w:val="2"/>
            <w:shd w:val="clear" w:color="auto" w:fill="auto"/>
            <w:vAlign w:val="center"/>
          </w:tcPr>
          <w:p w:rsidR="00154BB0" w:rsidRPr="00154BB0" w:rsidRDefault="00154BB0" w:rsidP="00154BB0">
            <w:pPr>
              <w:suppressAutoHyphens/>
              <w:spacing w:after="0" w:line="240" w:lineRule="auto"/>
              <w:jc w:val="center"/>
              <w:rPr>
                <w:rFonts w:ascii="Times New Roman" w:hAnsi="Times New Roman" w:cs="Times New Roman"/>
                <w:i/>
                <w:iCs/>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Маркетингийн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төлөвлөгөө</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болон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нэг</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жилийн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эвент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календар</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1</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2021 </w:t>
            </w:r>
            <w:proofErr w:type="spellStart"/>
            <w:r w:rsidRPr="00154BB0">
              <w:rPr>
                <w:rFonts w:ascii="Times New Roman" w:hAnsi="Times New Roman" w:cs="Times New Roman"/>
                <w:color w:val="000000"/>
                <w:sz w:val="20"/>
                <w:szCs w:val="20"/>
              </w:rPr>
              <w:t>онд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нэвтрүүлэх</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сувгуудтай</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дэд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гэрээгээ</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байгуулна</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r w:rsidRPr="00154BB0">
              <w:rPr>
                <w:rFonts w:ascii="Times New Roman" w:hAnsi="Times New Roman" w:cs="Times New Roman"/>
                <w:color w:val="000000"/>
                <w:sz w:val="20"/>
                <w:szCs w:val="20"/>
                <w:lang w:val="mn-MN"/>
              </w:rPr>
              <w:t xml:space="preserve">дэд гэрээ </w:t>
            </w: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3</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Хайлтын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системийн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оновчлол</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1</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Фото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анимэйшн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инфографик</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шууд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мэдээ</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нийтлэл</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r w:rsidRPr="00154BB0">
              <w:rPr>
                <w:rFonts w:ascii="Times New Roman" w:hAnsi="Times New Roman" w:cs="Times New Roman"/>
                <w:color w:val="000000"/>
                <w:sz w:val="20"/>
                <w:szCs w:val="20"/>
                <w:lang w:val="mn-MN"/>
              </w:rPr>
              <w:t>багц</w:t>
            </w: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1</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бүрэлдэхүүн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хэсгийн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танилцуулах</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color w:val="000000"/>
                <w:sz w:val="20"/>
                <w:szCs w:val="20"/>
              </w:rPr>
              <w:t xml:space="preserve">        </w:t>
            </w:r>
            <w:r w:rsidRPr="00154BB0">
              <w:rPr>
                <w:rFonts w:ascii="Times New Roman" w:hAnsi="Times New Roman" w:cs="Times New Roman"/>
                <w:sz w:val="20"/>
                <w:szCs w:val="20"/>
              </w:rPr>
              <w:t xml:space="preserve">БҮТЭЭГДЭХҮҮН </w:t>
            </w:r>
          </w:p>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5</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Судалгааны</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ажил</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танилцуулах</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4</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Ерөнхий</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сургалтыг</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болгон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хөрвүүлэх</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1</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Захиалгат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сургалтыг</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контент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болгон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хөрвүүлэх</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 xml:space="preserve">БҮТЭЭГДЭХҮҮН </w:t>
            </w:r>
          </w:p>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2</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Сургалт</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экспо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эвентүүдэд</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захиалгаар</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видео</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монтаж</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хийх</w:t>
            </w:r>
            <w:proofErr w:type="spellEnd"/>
            <w:r w:rsidRPr="00154BB0">
              <w:rPr>
                <w:rFonts w:ascii="Times New Roman" w:hAnsi="Times New Roman" w:cs="Times New Roman"/>
                <w:color w:val="000000"/>
                <w:sz w:val="20"/>
                <w:szCs w:val="20"/>
              </w:rPr>
              <w:t xml:space="preserve">  </w:t>
            </w:r>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rPr>
            </w:pPr>
            <w:r w:rsidRPr="00154BB0">
              <w:rPr>
                <w:rFonts w:ascii="Times New Roman" w:hAnsi="Times New Roman" w:cs="Times New Roman"/>
                <w:color w:val="000000"/>
                <w:sz w:val="20"/>
                <w:szCs w:val="20"/>
              </w:rPr>
              <w:t xml:space="preserve">       </w:t>
            </w:r>
            <w:r w:rsidRPr="00154BB0">
              <w:rPr>
                <w:rFonts w:ascii="Times New Roman" w:hAnsi="Times New Roman" w:cs="Times New Roman"/>
                <w:color w:val="000000"/>
                <w:sz w:val="20"/>
                <w:szCs w:val="20"/>
                <w:lang w:val="mn-MN"/>
              </w:rPr>
              <w:t xml:space="preserve"> сар</w:t>
            </w:r>
            <w:r w:rsidRPr="00154BB0">
              <w:rPr>
                <w:rFonts w:ascii="Times New Roman" w:hAnsi="Times New Roman" w:cs="Times New Roman"/>
                <w:color w:val="000000"/>
                <w:sz w:val="20"/>
                <w:szCs w:val="20"/>
              </w:rPr>
              <w:t xml:space="preserve"> </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tcBorders>
              <w:top w:val="nil"/>
              <w:left w:val="single" w:sz="4" w:space="0" w:color="auto"/>
              <w:bottom w:val="single" w:sz="4" w:space="0" w:color="auto"/>
              <w:right w:val="single" w:sz="4" w:space="0" w:color="auto"/>
            </w:tcBorders>
            <w:shd w:val="clear" w:color="auto" w:fill="auto"/>
            <w:vAlign w:val="center"/>
          </w:tcPr>
          <w:p w:rsidR="00154BB0" w:rsidRPr="00154BB0" w:rsidRDefault="00154BB0" w:rsidP="00154BB0">
            <w:pPr>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6</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233"/>
        </w:trPr>
        <w:tc>
          <w:tcPr>
            <w:tcW w:w="1628" w:type="pct"/>
            <w:tcBorders>
              <w:top w:val="single" w:sz="4" w:space="0" w:color="000000"/>
              <w:left w:val="single" w:sz="4" w:space="0" w:color="000000"/>
              <w:bottom w:val="single" w:sz="4" w:space="0" w:color="000000"/>
              <w:right w:val="single" w:sz="4" w:space="0" w:color="000000"/>
            </w:tcBorders>
            <w:shd w:val="clear" w:color="auto" w:fill="auto"/>
          </w:tcPr>
          <w:p w:rsidR="00154BB0" w:rsidRPr="00154BB0" w:rsidRDefault="00154BB0" w:rsidP="00154BB0">
            <w:pPr>
              <w:spacing w:after="0" w:line="240" w:lineRule="auto"/>
              <w:rPr>
                <w:rFonts w:ascii="Times New Roman" w:hAnsi="Times New Roman" w:cs="Times New Roman"/>
                <w:color w:val="000000"/>
                <w:sz w:val="20"/>
                <w:szCs w:val="20"/>
              </w:rPr>
            </w:pPr>
            <w:proofErr w:type="spellStart"/>
            <w:r w:rsidRPr="00154BB0">
              <w:rPr>
                <w:rFonts w:ascii="Times New Roman" w:hAnsi="Times New Roman" w:cs="Times New Roman"/>
                <w:color w:val="000000"/>
                <w:sz w:val="20"/>
                <w:szCs w:val="20"/>
              </w:rPr>
              <w:t>Эцсийн</w:t>
            </w:r>
            <w:proofErr w:type="spellEnd"/>
            <w:r w:rsidRPr="00154BB0">
              <w:rPr>
                <w:rFonts w:ascii="Times New Roman" w:hAnsi="Times New Roman" w:cs="Times New Roman"/>
                <w:color w:val="000000"/>
                <w:sz w:val="20"/>
                <w:szCs w:val="20"/>
              </w:rPr>
              <w:t xml:space="preserve"> </w:t>
            </w:r>
            <w:proofErr w:type="spellStart"/>
            <w:r w:rsidRPr="00154BB0">
              <w:rPr>
                <w:rFonts w:ascii="Times New Roman" w:hAnsi="Times New Roman" w:cs="Times New Roman"/>
                <w:color w:val="000000"/>
                <w:sz w:val="20"/>
                <w:szCs w:val="20"/>
              </w:rPr>
              <w:t>тайлан</w:t>
            </w:r>
            <w:proofErr w:type="spellEnd"/>
          </w:p>
        </w:tc>
        <w:tc>
          <w:tcPr>
            <w:tcW w:w="971" w:type="pct"/>
            <w:tcBorders>
              <w:top w:val="nil"/>
              <w:left w:val="single" w:sz="4" w:space="0" w:color="000000"/>
              <w:bottom w:val="single" w:sz="4" w:space="0" w:color="000000"/>
              <w:right w:val="single" w:sz="4" w:space="0" w:color="000000"/>
            </w:tcBorders>
            <w:shd w:val="clear" w:color="auto" w:fill="auto"/>
            <w:vAlign w:val="center"/>
          </w:tcPr>
          <w:p w:rsidR="00154BB0" w:rsidRPr="00154BB0" w:rsidRDefault="00154BB0" w:rsidP="00154BB0">
            <w:pPr>
              <w:spacing w:after="0" w:line="240" w:lineRule="auto"/>
              <w:jc w:val="right"/>
              <w:rPr>
                <w:rFonts w:ascii="Times New Roman" w:hAnsi="Times New Roman" w:cs="Times New Roman"/>
                <w:color w:val="000000"/>
                <w:sz w:val="20"/>
                <w:szCs w:val="20"/>
                <w:lang w:val="mn-MN"/>
              </w:rPr>
            </w:pPr>
          </w:p>
          <w:p w:rsidR="00154BB0" w:rsidRPr="00154BB0" w:rsidRDefault="00154BB0" w:rsidP="00154BB0">
            <w:pPr>
              <w:spacing w:after="0" w:line="240" w:lineRule="auto"/>
              <w:jc w:val="right"/>
              <w:rPr>
                <w:rFonts w:ascii="Times New Roman" w:hAnsi="Times New Roman" w:cs="Times New Roman"/>
                <w:sz w:val="20"/>
                <w:szCs w:val="20"/>
              </w:rPr>
            </w:pPr>
            <w:r w:rsidRPr="00154BB0">
              <w:rPr>
                <w:rFonts w:ascii="Times New Roman" w:hAnsi="Times New Roman" w:cs="Times New Roman"/>
                <w:sz w:val="20"/>
                <w:szCs w:val="20"/>
              </w:rPr>
              <w:t>БҮТЭЭГДЭХҮҮН</w:t>
            </w:r>
          </w:p>
        </w:tc>
        <w:tc>
          <w:tcPr>
            <w:tcW w:w="571" w:type="pct"/>
            <w:shd w:val="clear" w:color="auto" w:fill="auto"/>
          </w:tcPr>
          <w:p w:rsidR="00154BB0" w:rsidRDefault="00154BB0" w:rsidP="00154BB0">
            <w:r w:rsidRPr="001324BA">
              <w:rPr>
                <w:rFonts w:ascii="Times New Roman" w:hAnsi="Times New Roman" w:cs="Times New Roman"/>
                <w:i/>
                <w:iCs/>
                <w:sz w:val="20"/>
                <w:szCs w:val="20"/>
                <w:lang w:val="mn-MN"/>
              </w:rPr>
              <w:t xml:space="preserve">Хавс. 3 үзнэ үү. </w:t>
            </w:r>
          </w:p>
        </w:tc>
        <w:tc>
          <w:tcPr>
            <w:tcW w:w="573" w:type="pct"/>
            <w:shd w:val="clear" w:color="auto" w:fill="auto"/>
          </w:tcPr>
          <w:p w:rsidR="00154BB0" w:rsidRPr="00154BB0" w:rsidRDefault="00154BB0" w:rsidP="00154BB0">
            <w:pPr>
              <w:suppressAutoHyphens/>
              <w:spacing w:after="0" w:line="240" w:lineRule="auto"/>
              <w:jc w:val="center"/>
              <w:rPr>
                <w:rFonts w:ascii="Times New Roman" w:hAnsi="Times New Roman" w:cs="Times New Roman"/>
                <w:sz w:val="20"/>
                <w:szCs w:val="20"/>
              </w:rPr>
            </w:pPr>
            <w:r w:rsidRPr="00154BB0">
              <w:rPr>
                <w:rFonts w:ascii="Times New Roman" w:hAnsi="Times New Roman" w:cs="Times New Roman"/>
                <w:sz w:val="20"/>
                <w:szCs w:val="20"/>
              </w:rPr>
              <w:t>1</w:t>
            </w:r>
          </w:p>
        </w:tc>
        <w:tc>
          <w:tcPr>
            <w:tcW w:w="1258" w:type="pct"/>
            <w:gridSpan w:val="2"/>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154BB0">
        <w:trPr>
          <w:trHeight w:val="390"/>
        </w:trPr>
        <w:tc>
          <w:tcPr>
            <w:tcW w:w="3746" w:type="pct"/>
            <w:gridSpan w:val="5"/>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lang w:val="mn-MN"/>
              </w:rPr>
            </w:pPr>
            <w:r w:rsidRPr="00154BB0">
              <w:rPr>
                <w:rFonts w:ascii="Times New Roman" w:hAnsi="Times New Roman" w:cs="Times New Roman"/>
                <w:sz w:val="20"/>
                <w:szCs w:val="20"/>
                <w:lang w:val="mn-MN"/>
              </w:rPr>
              <w:lastRenderedPageBreak/>
              <w:t>Үнийн саналын нийт дүн</w:t>
            </w:r>
          </w:p>
        </w:tc>
        <w:tc>
          <w:tcPr>
            <w:tcW w:w="1254" w:type="pct"/>
            <w:shd w:val="clear" w:color="auto" w:fill="auto"/>
          </w:tcPr>
          <w:p w:rsidR="00154BB0" w:rsidRPr="00154BB0" w:rsidRDefault="00154BB0" w:rsidP="00154BB0">
            <w:pPr>
              <w:suppressAutoHyphens/>
              <w:spacing w:after="0" w:line="240" w:lineRule="auto"/>
              <w:rPr>
                <w:rFonts w:ascii="Times New Roman" w:hAnsi="Times New Roman" w:cs="Times New Roman"/>
                <w:sz w:val="20"/>
                <w:szCs w:val="20"/>
              </w:rPr>
            </w:pPr>
          </w:p>
        </w:tc>
      </w:tr>
      <w:tr w:rsidR="00154BB0" w:rsidRPr="00154BB0" w:rsidTr="006B05B5">
        <w:trPr>
          <w:trHeight w:hRule="exact" w:val="1334"/>
        </w:trPr>
        <w:tc>
          <w:tcPr>
            <w:tcW w:w="5000" w:type="pct"/>
            <w:gridSpan w:val="6"/>
            <w:shd w:val="clear" w:color="auto" w:fill="auto"/>
          </w:tcPr>
          <w:p w:rsidR="00154BB0" w:rsidRPr="00154BB0" w:rsidRDefault="00154BB0" w:rsidP="00154BB0">
            <w:pPr>
              <w:suppressAutoHyphens/>
              <w:spacing w:after="0" w:line="240" w:lineRule="auto"/>
              <w:rPr>
                <w:rFonts w:ascii="Times New Roman" w:hAnsi="Times New Roman" w:cs="Times New Roman"/>
                <w:i/>
                <w:iCs/>
                <w:color w:val="0000FF"/>
                <w:sz w:val="20"/>
                <w:szCs w:val="20"/>
              </w:rPr>
            </w:pPr>
            <w:r w:rsidRPr="00154BB0">
              <w:rPr>
                <w:rFonts w:ascii="Times New Roman" w:hAnsi="Times New Roman" w:cs="Times New Roman"/>
                <w:sz w:val="20"/>
                <w:szCs w:val="20"/>
                <w:lang w:val="mn-MN"/>
              </w:rPr>
              <w:t>Тендерт оролцогчийн нэр</w:t>
            </w:r>
            <w:r w:rsidRPr="00154BB0">
              <w:rPr>
                <w:rFonts w:ascii="Times New Roman" w:hAnsi="Times New Roman" w:cs="Times New Roman"/>
                <w:sz w:val="20"/>
                <w:szCs w:val="20"/>
              </w:rPr>
              <w:t xml:space="preserve"> </w:t>
            </w:r>
            <w:r w:rsidRPr="00154BB0">
              <w:rPr>
                <w:rFonts w:ascii="Times New Roman" w:hAnsi="Times New Roman" w:cs="Times New Roman"/>
                <w:i/>
                <w:iCs/>
                <w:color w:val="0000FF"/>
                <w:sz w:val="20"/>
                <w:szCs w:val="20"/>
              </w:rPr>
              <w:t>[</w:t>
            </w:r>
            <w:r w:rsidRPr="00154BB0">
              <w:rPr>
                <w:rFonts w:ascii="Times New Roman" w:hAnsi="Times New Roman" w:cs="Times New Roman"/>
                <w:i/>
                <w:iCs/>
                <w:color w:val="0000FF"/>
                <w:sz w:val="20"/>
                <w:szCs w:val="20"/>
                <w:lang w:val="mn-MN"/>
              </w:rPr>
              <w:t>бүтэн нэрээ оруулна уу</w:t>
            </w:r>
            <w:r w:rsidRPr="00154BB0">
              <w:rPr>
                <w:rFonts w:ascii="Times New Roman" w:hAnsi="Times New Roman" w:cs="Times New Roman"/>
                <w:i/>
                <w:iCs/>
                <w:color w:val="0000FF"/>
                <w:sz w:val="20"/>
                <w:szCs w:val="20"/>
              </w:rPr>
              <w:t xml:space="preserve">] : </w:t>
            </w:r>
          </w:p>
          <w:p w:rsidR="00154BB0" w:rsidRPr="00154BB0" w:rsidRDefault="00154BB0" w:rsidP="00154BB0">
            <w:pPr>
              <w:suppressAutoHyphens/>
              <w:spacing w:after="0" w:line="240" w:lineRule="auto"/>
              <w:rPr>
                <w:rFonts w:ascii="Times New Roman" w:hAnsi="Times New Roman" w:cs="Times New Roman"/>
                <w:i/>
                <w:iCs/>
                <w:color w:val="0000FF"/>
                <w:sz w:val="20"/>
                <w:szCs w:val="20"/>
              </w:rPr>
            </w:pPr>
            <w:r w:rsidRPr="00154BB0">
              <w:rPr>
                <w:rFonts w:ascii="Times New Roman" w:hAnsi="Times New Roman" w:cs="Times New Roman"/>
                <w:sz w:val="20"/>
                <w:szCs w:val="20"/>
                <w:lang w:val="mn-MN"/>
              </w:rPr>
              <w:t>Гарын үсэг</w:t>
            </w:r>
            <w:r w:rsidRPr="00154BB0">
              <w:rPr>
                <w:rFonts w:ascii="Times New Roman" w:hAnsi="Times New Roman" w:cs="Times New Roman"/>
                <w:sz w:val="20"/>
                <w:szCs w:val="20"/>
              </w:rPr>
              <w:t xml:space="preserve"> </w:t>
            </w:r>
            <w:r w:rsidRPr="00154BB0">
              <w:rPr>
                <w:rFonts w:ascii="Times New Roman" w:hAnsi="Times New Roman" w:cs="Times New Roman"/>
                <w:i/>
                <w:iCs/>
                <w:color w:val="0000FF"/>
                <w:sz w:val="20"/>
                <w:szCs w:val="20"/>
              </w:rPr>
              <w:t>[</w:t>
            </w:r>
            <w:r w:rsidRPr="00154BB0">
              <w:rPr>
                <w:rFonts w:ascii="Times New Roman" w:hAnsi="Times New Roman" w:cs="Times New Roman"/>
                <w:i/>
                <w:iCs/>
                <w:color w:val="0000FF"/>
                <w:sz w:val="20"/>
                <w:szCs w:val="20"/>
                <w:lang w:val="mn-MN"/>
              </w:rPr>
              <w:t>гарын үсгэж зурна уу</w:t>
            </w:r>
            <w:r w:rsidRPr="00154BB0">
              <w:rPr>
                <w:rFonts w:ascii="Times New Roman" w:hAnsi="Times New Roman" w:cs="Times New Roman"/>
                <w:i/>
                <w:iCs/>
                <w:color w:val="0000FF"/>
                <w:sz w:val="20"/>
                <w:szCs w:val="20"/>
              </w:rPr>
              <w:t xml:space="preserve">] : </w:t>
            </w:r>
          </w:p>
          <w:p w:rsidR="00154BB0" w:rsidRPr="00154BB0" w:rsidRDefault="00154BB0" w:rsidP="00154BB0">
            <w:pPr>
              <w:suppressAutoHyphens/>
              <w:spacing w:after="0" w:line="240" w:lineRule="auto"/>
              <w:rPr>
                <w:rFonts w:ascii="Times New Roman" w:hAnsi="Times New Roman" w:cs="Times New Roman"/>
                <w:sz w:val="20"/>
                <w:szCs w:val="20"/>
              </w:rPr>
            </w:pPr>
            <w:r w:rsidRPr="00154BB0">
              <w:rPr>
                <w:rFonts w:ascii="Times New Roman" w:hAnsi="Times New Roman" w:cs="Times New Roman"/>
                <w:sz w:val="20"/>
                <w:szCs w:val="20"/>
                <w:lang w:val="mn-MN"/>
              </w:rPr>
              <w:t>Хугацаа</w:t>
            </w:r>
            <w:r w:rsidRPr="00154BB0">
              <w:rPr>
                <w:rFonts w:ascii="Times New Roman" w:hAnsi="Times New Roman" w:cs="Times New Roman"/>
                <w:color w:val="0000FF"/>
                <w:sz w:val="20"/>
                <w:szCs w:val="20"/>
              </w:rPr>
              <w:t xml:space="preserve"> </w:t>
            </w:r>
            <w:r w:rsidRPr="00154BB0">
              <w:rPr>
                <w:rFonts w:ascii="Times New Roman" w:hAnsi="Times New Roman" w:cs="Times New Roman"/>
                <w:i/>
                <w:iCs/>
                <w:color w:val="0000FF"/>
                <w:sz w:val="20"/>
                <w:szCs w:val="20"/>
              </w:rPr>
              <w:t>[</w:t>
            </w:r>
            <w:r w:rsidRPr="00154BB0">
              <w:rPr>
                <w:rFonts w:ascii="Times New Roman" w:hAnsi="Times New Roman" w:cs="Times New Roman"/>
                <w:i/>
                <w:iCs/>
                <w:color w:val="0000FF"/>
                <w:sz w:val="20"/>
                <w:szCs w:val="20"/>
                <w:lang w:val="mn-MN"/>
              </w:rPr>
              <w:t>хугацаагаа оруулна уу</w:t>
            </w:r>
            <w:r w:rsidRPr="00154BB0">
              <w:rPr>
                <w:rFonts w:ascii="Times New Roman" w:hAnsi="Times New Roman" w:cs="Times New Roman"/>
                <w:i/>
                <w:iCs/>
                <w:color w:val="0000FF"/>
                <w:sz w:val="20"/>
                <w:szCs w:val="20"/>
              </w:rPr>
              <w:t xml:space="preserve">] : </w:t>
            </w:r>
          </w:p>
        </w:tc>
      </w:tr>
    </w:tbl>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Default="00154BB0" w:rsidP="00154BB0">
      <w:pPr>
        <w:spacing w:after="0" w:line="240" w:lineRule="auto"/>
        <w:jc w:val="right"/>
        <w:rPr>
          <w:rFonts w:ascii="Times New Roman" w:hAnsi="Times New Roman" w:cs="Times New Roman"/>
          <w:lang w:val="mn-MN"/>
        </w:rPr>
      </w:pPr>
    </w:p>
    <w:p w:rsidR="00154BB0" w:rsidRPr="00154BB0" w:rsidRDefault="00154BB0" w:rsidP="00154BB0">
      <w:pPr>
        <w:spacing w:after="0" w:line="240" w:lineRule="auto"/>
        <w:jc w:val="right"/>
        <w:rPr>
          <w:rFonts w:ascii="Times New Roman" w:hAnsi="Times New Roman" w:cs="Times New Roman"/>
          <w:lang w:val="mn-MN"/>
        </w:rPr>
      </w:pPr>
      <w:r w:rsidRPr="00154BB0">
        <w:rPr>
          <w:rFonts w:ascii="Times New Roman" w:hAnsi="Times New Roman" w:cs="Times New Roman"/>
          <w:lang w:val="mn-MN"/>
        </w:rPr>
        <w:t>Хавсралт 3</w:t>
      </w:r>
    </w:p>
    <w:p w:rsidR="00154BB0" w:rsidRPr="00154BB0" w:rsidRDefault="00154BB0" w:rsidP="00154BB0">
      <w:pPr>
        <w:spacing w:after="0" w:line="240" w:lineRule="auto"/>
        <w:jc w:val="right"/>
        <w:rPr>
          <w:rFonts w:ascii="Times New Roman" w:hAnsi="Times New Roman" w:cs="Times New Roman"/>
          <w:lang w:val="mn-MN"/>
        </w:rPr>
      </w:pPr>
    </w:p>
    <w:p w:rsidR="00154BB0" w:rsidRPr="00154BB0" w:rsidRDefault="00154BB0" w:rsidP="00154BB0">
      <w:pPr>
        <w:pStyle w:val="Default"/>
        <w:spacing w:before="40" w:after="40" w:line="280" w:lineRule="atLeast"/>
        <w:jc w:val="center"/>
        <w:rPr>
          <w:rFonts w:ascii="Times New Roman" w:eastAsia="Times New Roman Mon" w:hAnsi="Times New Roman" w:cs="Times New Roman"/>
          <w:sz w:val="22"/>
          <w:szCs w:val="22"/>
        </w:rPr>
      </w:pPr>
      <w:r w:rsidRPr="00154BB0">
        <w:rPr>
          <w:rFonts w:ascii="Times New Roman" w:hAnsi="Times New Roman" w:cs="Times New Roman"/>
          <w:b/>
          <w:bCs/>
          <w:sz w:val="22"/>
          <w:szCs w:val="22"/>
        </w:rPr>
        <w:t>МОНГОЛ УЛС</w:t>
      </w:r>
    </w:p>
    <w:p w:rsidR="00154BB0" w:rsidRPr="00154BB0" w:rsidRDefault="00154BB0" w:rsidP="00154BB0">
      <w:pPr>
        <w:pStyle w:val="Default"/>
        <w:spacing w:before="40" w:after="40" w:line="280" w:lineRule="atLeast"/>
        <w:jc w:val="center"/>
        <w:rPr>
          <w:rFonts w:ascii="Times New Roman" w:eastAsia="Times New Roman Mon" w:hAnsi="Times New Roman" w:cs="Times New Roman"/>
          <w:sz w:val="22"/>
          <w:szCs w:val="22"/>
        </w:rPr>
      </w:pPr>
      <w:r w:rsidRPr="00154BB0">
        <w:rPr>
          <w:rFonts w:ascii="Times New Roman" w:hAnsi="Times New Roman" w:cs="Times New Roman"/>
          <w:b/>
          <w:bCs/>
          <w:sz w:val="22"/>
          <w:szCs w:val="22"/>
        </w:rPr>
        <w:t>ЭКСПОРТЫГ ДЭМЖИХ ТӨСӨЛ</w:t>
      </w:r>
    </w:p>
    <w:p w:rsidR="00154BB0" w:rsidRPr="00154BB0" w:rsidRDefault="00154BB0" w:rsidP="00154BB0">
      <w:pPr>
        <w:pStyle w:val="Default"/>
        <w:spacing w:before="40" w:after="40" w:line="280" w:lineRule="atLeast"/>
        <w:jc w:val="center"/>
        <w:rPr>
          <w:rFonts w:ascii="Times New Roman" w:eastAsia="Times New Roman Mon" w:hAnsi="Times New Roman" w:cs="Times New Roman"/>
          <w:sz w:val="22"/>
          <w:szCs w:val="22"/>
        </w:rPr>
      </w:pPr>
      <w:r w:rsidRPr="00154BB0">
        <w:rPr>
          <w:rFonts w:ascii="Times New Roman" w:hAnsi="Times New Roman" w:cs="Times New Roman"/>
          <w:b/>
          <w:bCs/>
          <w:sz w:val="22"/>
          <w:szCs w:val="22"/>
        </w:rPr>
        <w:t>ОУХА КРЕДИТ #5879-MN</w:t>
      </w:r>
    </w:p>
    <w:p w:rsidR="00154BB0" w:rsidRPr="00154BB0" w:rsidRDefault="00154BB0" w:rsidP="00154BB0">
      <w:pPr>
        <w:pStyle w:val="Default"/>
        <w:spacing w:before="40" w:after="40" w:line="280" w:lineRule="atLeast"/>
        <w:jc w:val="center"/>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Ажлын Даалгавар</w:t>
      </w:r>
    </w:p>
    <w:p w:rsidR="00154BB0" w:rsidRPr="00154BB0" w:rsidRDefault="00154BB0" w:rsidP="00154BB0">
      <w:pPr>
        <w:pStyle w:val="Body"/>
        <w:spacing w:before="40" w:after="40" w:line="280" w:lineRule="atLeast"/>
        <w:jc w:val="center"/>
        <w:rPr>
          <w:rFonts w:ascii="Times New Roman" w:eastAsia="Times New Roman Mon" w:hAnsi="Times New Roman" w:cs="Times New Roman"/>
          <w:b/>
          <w:bCs/>
        </w:rPr>
      </w:pPr>
      <w:r w:rsidRPr="00154BB0">
        <w:rPr>
          <w:rFonts w:ascii="Times New Roman" w:hAnsi="Times New Roman" w:cs="Times New Roman"/>
          <w:b/>
          <w:bCs/>
        </w:rPr>
        <w:t xml:space="preserve">NCS-3-1 / 20: </w:t>
      </w:r>
      <w:proofErr w:type="spellStart"/>
      <w:r w:rsidRPr="00154BB0">
        <w:rPr>
          <w:rFonts w:ascii="Times New Roman" w:hAnsi="Times New Roman" w:cs="Times New Roman"/>
          <w:b/>
          <w:bCs/>
        </w:rPr>
        <w:t>Төслийн</w:t>
      </w:r>
      <w:proofErr w:type="spellEnd"/>
      <w:r w:rsidRPr="00154BB0">
        <w:rPr>
          <w:rFonts w:ascii="Times New Roman" w:hAnsi="Times New Roman" w:cs="Times New Roman"/>
          <w:b/>
          <w:bCs/>
        </w:rPr>
        <w:t xml:space="preserve"> </w:t>
      </w:r>
      <w:r w:rsidRPr="00154BB0">
        <w:rPr>
          <w:rFonts w:ascii="Times New Roman" w:hAnsi="Times New Roman" w:cs="Times New Roman"/>
          <w:b/>
          <w:bCs/>
          <w:lang w:val="mn-MN"/>
        </w:rPr>
        <w:t>үйл ажиллагааг олон нийтэд таниулах</w:t>
      </w:r>
      <w:r w:rsidRPr="00154BB0">
        <w:rPr>
          <w:rFonts w:ascii="Times New Roman" w:hAnsi="Times New Roman" w:cs="Times New Roman"/>
          <w:b/>
          <w:bCs/>
          <w:lang w:val="ru-RU"/>
        </w:rPr>
        <w:t xml:space="preserve"> </w:t>
      </w:r>
      <w:r w:rsidRPr="00154BB0">
        <w:rPr>
          <w:rFonts w:ascii="Times New Roman" w:hAnsi="Times New Roman" w:cs="Times New Roman"/>
          <w:b/>
          <w:bCs/>
          <w:lang w:val="mn-MN"/>
        </w:rPr>
        <w:t xml:space="preserve">зөвлөхийн бус </w:t>
      </w:r>
      <w:r w:rsidRPr="00154BB0">
        <w:rPr>
          <w:rFonts w:ascii="Times New Roman" w:hAnsi="Times New Roman" w:cs="Times New Roman"/>
          <w:b/>
          <w:bCs/>
          <w:lang w:val="ru-RU"/>
        </w:rPr>
        <w:t>үйлчилгээ</w:t>
      </w:r>
    </w:p>
    <w:p w:rsidR="00154BB0" w:rsidRPr="00154BB0" w:rsidRDefault="00154BB0" w:rsidP="00154BB0">
      <w:pPr>
        <w:pStyle w:val="Body"/>
        <w:jc w:val="center"/>
        <w:rPr>
          <w:rFonts w:ascii="Times New Roman" w:eastAsia="Times New Roman Mon" w:hAnsi="Times New Roman" w:cs="Times New Roman"/>
          <w:b/>
          <w:bCs/>
        </w:rPr>
      </w:pPr>
    </w:p>
    <w:p w:rsidR="00154BB0" w:rsidRPr="00154BB0" w:rsidRDefault="00154BB0" w:rsidP="00154BB0">
      <w:pPr>
        <w:pStyle w:val="Body"/>
        <w:jc w:val="center"/>
        <w:rPr>
          <w:rFonts w:ascii="Times New Roman" w:eastAsia="Times New Roman Mon" w:hAnsi="Times New Roman" w:cs="Times New Roman"/>
          <w:b/>
          <w:bCs/>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rPr>
        <w:t>Ерөнхий</w:t>
      </w:r>
    </w:p>
    <w:p w:rsidR="00154BB0" w:rsidRPr="00154BB0" w:rsidRDefault="00154BB0" w:rsidP="00154BB0">
      <w:pPr>
        <w:pStyle w:val="Body"/>
        <w:spacing w:before="20" w:after="20" w:line="288" w:lineRule="auto"/>
        <w:rPr>
          <w:rFonts w:ascii="Times New Roman" w:eastAsia="Times New Roman Mon" w:hAnsi="Times New Roman" w:cs="Times New Roman"/>
          <w:b/>
          <w:bCs/>
        </w:rPr>
      </w:pPr>
    </w:p>
    <w:p w:rsidR="00154BB0" w:rsidRPr="00154BB0" w:rsidRDefault="00154BB0" w:rsidP="00154BB0">
      <w:pPr>
        <w:pStyle w:val="Body"/>
        <w:spacing w:before="20" w:after="20" w:line="288" w:lineRule="auto"/>
        <w:jc w:val="both"/>
        <w:rPr>
          <w:rFonts w:ascii="Times New Roman" w:eastAsia="Times New Roman Mon" w:hAnsi="Times New Roman" w:cs="Times New Roman"/>
        </w:rPr>
      </w:pPr>
      <w:r w:rsidRPr="00154BB0">
        <w:rPr>
          <w:rFonts w:ascii="Times New Roman" w:eastAsia="Times New Roman Mon" w:hAnsi="Times New Roman" w:cs="Times New Roman"/>
        </w:rPr>
        <w:tab/>
      </w:r>
      <w:r w:rsidRPr="00154BB0">
        <w:rPr>
          <w:rFonts w:ascii="Times New Roman" w:hAnsi="Times New Roman" w:cs="Times New Roman"/>
          <w:lang w:val="ru-RU"/>
        </w:rPr>
        <w:t xml:space="preserve">Монгол Улсын Засгийн газар Дэлхийн Банк Группийн гишүүн Олон улсын хөгжлийн ассоциациас </w:t>
      </w:r>
      <w:r w:rsidRPr="00154BB0">
        <w:rPr>
          <w:rFonts w:ascii="Times New Roman" w:hAnsi="Times New Roman" w:cs="Times New Roman"/>
        </w:rPr>
        <w:t xml:space="preserve">(ОУХА) </w:t>
      </w:r>
      <w:r w:rsidRPr="00154BB0">
        <w:rPr>
          <w:rFonts w:ascii="Times New Roman" w:hAnsi="Times New Roman" w:cs="Times New Roman"/>
          <w:lang w:val="ru-RU"/>
        </w:rPr>
        <w:t xml:space="preserve">Экспортыг </w:t>
      </w:r>
      <w:proofErr w:type="spellStart"/>
      <w:r w:rsidRPr="00154BB0">
        <w:rPr>
          <w:rFonts w:ascii="Times New Roman" w:hAnsi="Times New Roman" w:cs="Times New Roman"/>
        </w:rPr>
        <w:t>дэмжих</w:t>
      </w:r>
      <w:proofErr w:type="spellEnd"/>
      <w:r w:rsidRPr="00154BB0">
        <w:rPr>
          <w:rFonts w:ascii="Times New Roman" w:hAnsi="Times New Roman" w:cs="Times New Roman"/>
          <w:lang w:val="ru-RU"/>
        </w:rPr>
        <w:t xml:space="preserve"> төсөл </w:t>
      </w:r>
      <w:r w:rsidRPr="00154BB0">
        <w:rPr>
          <w:rFonts w:ascii="Times New Roman" w:hAnsi="Times New Roman" w:cs="Times New Roman"/>
          <w:lang w:val="pt-PT"/>
        </w:rPr>
        <w:t>(EDP)-</w:t>
      </w:r>
      <w:r w:rsidRPr="00154BB0">
        <w:rPr>
          <w:rFonts w:ascii="Times New Roman" w:hAnsi="Times New Roman" w:cs="Times New Roman"/>
          <w:lang w:val="ru-RU"/>
        </w:rPr>
        <w:t>ий</w:t>
      </w:r>
      <w:r w:rsidRPr="00154BB0">
        <w:rPr>
          <w:rFonts w:ascii="Times New Roman" w:hAnsi="Times New Roman" w:cs="Times New Roman"/>
        </w:rPr>
        <w:t xml:space="preserve">г </w:t>
      </w:r>
      <w:proofErr w:type="spellStart"/>
      <w:r w:rsidRPr="00154BB0">
        <w:rPr>
          <w:rFonts w:ascii="Times New Roman" w:hAnsi="Times New Roman" w:cs="Times New Roman"/>
        </w:rPr>
        <w:t>хэрэгжүүлэхээр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хөнгөлттэй</w:t>
      </w:r>
      <w:proofErr w:type="spellEnd"/>
      <w:r w:rsidRPr="00154BB0">
        <w:rPr>
          <w:rFonts w:ascii="Times New Roman" w:hAnsi="Times New Roman" w:cs="Times New Roman"/>
        </w:rPr>
        <w:t xml:space="preserve"> </w:t>
      </w:r>
      <w:r w:rsidRPr="00154BB0">
        <w:rPr>
          <w:rFonts w:ascii="Times New Roman" w:hAnsi="Times New Roman" w:cs="Times New Roman"/>
          <w:lang w:val="ru-RU"/>
        </w:rPr>
        <w:t>зээл</w:t>
      </w:r>
      <w:r w:rsidRPr="00154BB0">
        <w:rPr>
          <w:rFonts w:ascii="Times New Roman" w:hAnsi="Times New Roman" w:cs="Times New Roman"/>
        </w:rPr>
        <w:t xml:space="preserve"> </w:t>
      </w:r>
      <w:proofErr w:type="spellStart"/>
      <w:r w:rsidRPr="00154BB0">
        <w:rPr>
          <w:rFonts w:ascii="Times New Roman" w:hAnsi="Times New Roman" w:cs="Times New Roman"/>
        </w:rPr>
        <w:t>авсан</w:t>
      </w:r>
      <w:proofErr w:type="spellEnd"/>
      <w:r w:rsidRPr="00154BB0">
        <w:rPr>
          <w:rFonts w:ascii="Times New Roman" w:hAnsi="Times New Roman" w:cs="Times New Roman"/>
        </w:rPr>
        <w:t xml:space="preserve">. </w:t>
      </w:r>
      <w:r w:rsidRPr="00154BB0">
        <w:rPr>
          <w:rFonts w:ascii="Times New Roman" w:hAnsi="Times New Roman" w:cs="Times New Roman"/>
          <w:lang w:val="ru-RU"/>
        </w:rPr>
        <w:t>Төслийн хүрээнд уул уурхайн бус салбар</w:t>
      </w:r>
      <w:proofErr w:type="spellStart"/>
      <w:r w:rsidRPr="00154BB0">
        <w:rPr>
          <w:rFonts w:ascii="Times New Roman" w:hAnsi="Times New Roman" w:cs="Times New Roman"/>
        </w:rPr>
        <w:t>ын</w:t>
      </w:r>
      <w:proofErr w:type="spellEnd"/>
      <w:r w:rsidRPr="00154BB0">
        <w:rPr>
          <w:rFonts w:ascii="Times New Roman" w:hAnsi="Times New Roman" w:cs="Times New Roman"/>
        </w:rPr>
        <w:t xml:space="preserve"> </w:t>
      </w:r>
      <w:r w:rsidRPr="00154BB0">
        <w:rPr>
          <w:rFonts w:ascii="Times New Roman" w:hAnsi="Times New Roman" w:cs="Times New Roman"/>
          <w:lang w:val="ru-RU"/>
        </w:rPr>
        <w:t>Жижиг</w:t>
      </w:r>
      <w:r w:rsidRPr="00154BB0">
        <w:rPr>
          <w:rFonts w:ascii="Times New Roman" w:hAnsi="Times New Roman" w:cs="Times New Roman"/>
        </w:rPr>
        <w:t xml:space="preserve">, </w:t>
      </w:r>
      <w:r w:rsidRPr="00154BB0">
        <w:rPr>
          <w:rFonts w:ascii="Times New Roman" w:hAnsi="Times New Roman" w:cs="Times New Roman"/>
          <w:lang w:val="ru-RU"/>
        </w:rPr>
        <w:t>дунд үйлдвэр эрхлэгчд</w:t>
      </w:r>
      <w:proofErr w:type="spellStart"/>
      <w:r w:rsidRPr="00154BB0">
        <w:rPr>
          <w:rFonts w:ascii="Times New Roman" w:hAnsi="Times New Roman" w:cs="Times New Roman"/>
        </w:rPr>
        <w:t>ийн</w:t>
      </w:r>
      <w:proofErr w:type="spellEnd"/>
      <w:r w:rsidRPr="00154BB0">
        <w:rPr>
          <w:rFonts w:ascii="Times New Roman" w:hAnsi="Times New Roman" w:cs="Times New Roman"/>
          <w:lang w:val="ru-RU"/>
        </w:rPr>
        <w:t xml:space="preserve"> экспортын чадавхийг бэхжүүлэх</w:t>
      </w:r>
      <w:r w:rsidRPr="00154BB0">
        <w:rPr>
          <w:rFonts w:ascii="Times New Roman" w:hAnsi="Times New Roman" w:cs="Times New Roman"/>
        </w:rPr>
        <w:t xml:space="preserve">, </w:t>
      </w:r>
      <w:r w:rsidRPr="00154BB0">
        <w:rPr>
          <w:rFonts w:ascii="Times New Roman" w:hAnsi="Times New Roman" w:cs="Times New Roman"/>
          <w:lang w:val="ru-RU"/>
        </w:rPr>
        <w:t>экспортын зах зээлд нэвтрэх боломжийг өргөжүүл</w:t>
      </w:r>
      <w:r w:rsidRPr="00154BB0">
        <w:rPr>
          <w:rFonts w:ascii="Times New Roman" w:hAnsi="Times New Roman" w:cs="Times New Roman"/>
        </w:rPr>
        <w:t xml:space="preserve">ж, </w:t>
      </w:r>
      <w:proofErr w:type="spellStart"/>
      <w:r w:rsidRPr="00154BB0">
        <w:rPr>
          <w:rFonts w:ascii="Times New Roman" w:hAnsi="Times New Roman" w:cs="Times New Roman"/>
        </w:rPr>
        <w:t>дэмжлэг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үзүүл</w:t>
      </w:r>
      <w:proofErr w:type="spellEnd"/>
      <w:r w:rsidRPr="00154BB0">
        <w:rPr>
          <w:rFonts w:ascii="Times New Roman" w:hAnsi="Times New Roman" w:cs="Times New Roman"/>
          <w:lang w:val="ru-RU"/>
        </w:rPr>
        <w:t>эх</w:t>
      </w:r>
      <w:proofErr w:type="spellStart"/>
      <w:r w:rsidRPr="00154BB0">
        <w:rPr>
          <w:rFonts w:ascii="Times New Roman" w:hAnsi="Times New Roman" w:cs="Times New Roman"/>
        </w:rPr>
        <w:t>эд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оршино</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Хүнс</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хөдөө</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аж</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ахуй</w:t>
      </w:r>
      <w:proofErr w:type="spellEnd"/>
      <w:r w:rsidRPr="00154BB0">
        <w:rPr>
          <w:rFonts w:ascii="Times New Roman" w:hAnsi="Times New Roman" w:cs="Times New Roman"/>
        </w:rPr>
        <w:t xml:space="preserve">, </w:t>
      </w:r>
      <w:r w:rsidRPr="00154BB0">
        <w:rPr>
          <w:rFonts w:ascii="Times New Roman" w:hAnsi="Times New Roman" w:cs="Times New Roman"/>
          <w:lang w:val="ru-RU"/>
        </w:rPr>
        <w:t xml:space="preserve">хөнгөн үйлдвэрийн яам </w:t>
      </w:r>
      <w:r w:rsidRPr="00154BB0">
        <w:rPr>
          <w:rFonts w:ascii="Times New Roman" w:hAnsi="Times New Roman" w:cs="Times New Roman"/>
        </w:rPr>
        <w:t>(</w:t>
      </w:r>
      <w:r w:rsidRPr="00154BB0">
        <w:rPr>
          <w:rFonts w:ascii="Times New Roman" w:hAnsi="Times New Roman" w:cs="Times New Roman"/>
          <w:lang w:val="ru-RU"/>
        </w:rPr>
        <w:t>ХХААХҮЯ</w:t>
      </w:r>
      <w:r w:rsidRPr="00154BB0">
        <w:rPr>
          <w:rFonts w:ascii="Times New Roman" w:hAnsi="Times New Roman" w:cs="Times New Roman"/>
        </w:rPr>
        <w:t xml:space="preserve">) </w:t>
      </w:r>
      <w:r w:rsidRPr="00154BB0">
        <w:rPr>
          <w:rFonts w:ascii="Times New Roman" w:hAnsi="Times New Roman" w:cs="Times New Roman"/>
          <w:lang w:val="ru-RU"/>
        </w:rPr>
        <w:t>нь төслийн уялдаа холбоо</w:t>
      </w:r>
      <w:r w:rsidRPr="00154BB0">
        <w:rPr>
          <w:rFonts w:ascii="Times New Roman" w:hAnsi="Times New Roman" w:cs="Times New Roman"/>
        </w:rPr>
        <w:t xml:space="preserve">, </w:t>
      </w:r>
      <w:r w:rsidRPr="00154BB0">
        <w:rPr>
          <w:rFonts w:ascii="Times New Roman" w:hAnsi="Times New Roman" w:cs="Times New Roman"/>
          <w:lang w:val="ru-RU"/>
        </w:rPr>
        <w:t xml:space="preserve">үр дүнгийн хяналтыг багтаан төслийн хэрэгжилтийг </w:t>
      </w:r>
      <w:proofErr w:type="spellStart"/>
      <w:r w:rsidRPr="00154BB0">
        <w:rPr>
          <w:rFonts w:ascii="Times New Roman" w:hAnsi="Times New Roman" w:cs="Times New Roman"/>
        </w:rPr>
        <w:t>хангана</w:t>
      </w:r>
      <w:proofErr w:type="spellEnd"/>
      <w:r w:rsidRPr="00154BB0">
        <w:rPr>
          <w:rFonts w:ascii="Times New Roman" w:hAnsi="Times New Roman" w:cs="Times New Roman"/>
        </w:rPr>
        <w:t>.</w:t>
      </w:r>
    </w:p>
    <w:p w:rsidR="00154BB0" w:rsidRPr="00154BB0" w:rsidRDefault="00154BB0" w:rsidP="00154BB0">
      <w:pPr>
        <w:pStyle w:val="Body"/>
        <w:spacing w:before="20" w:after="20" w:line="288" w:lineRule="auto"/>
        <w:jc w:val="both"/>
        <w:rPr>
          <w:rFonts w:ascii="Times New Roman" w:eastAsia="Times New Roman Mon" w:hAnsi="Times New Roman" w:cs="Times New Roman"/>
        </w:rPr>
      </w:pPr>
    </w:p>
    <w:p w:rsidR="00154BB0" w:rsidRPr="00154BB0" w:rsidRDefault="00154BB0" w:rsidP="00154BB0">
      <w:pPr>
        <w:pStyle w:val="Body"/>
        <w:spacing w:before="20" w:after="20" w:line="288" w:lineRule="auto"/>
        <w:jc w:val="both"/>
        <w:rPr>
          <w:rFonts w:ascii="Times New Roman" w:eastAsia="Times New Roman Mon" w:hAnsi="Times New Roman" w:cs="Times New Roman"/>
        </w:rPr>
      </w:pPr>
      <w:r w:rsidRPr="00154BB0">
        <w:rPr>
          <w:rFonts w:ascii="Times New Roman" w:eastAsia="Times New Roman Mon" w:hAnsi="Times New Roman" w:cs="Times New Roman"/>
        </w:rPr>
        <w:tab/>
        <w:t>ЭДТ</w:t>
      </w:r>
      <w:r w:rsidRPr="00154BB0">
        <w:rPr>
          <w:rFonts w:ascii="Times New Roman" w:hAnsi="Times New Roman" w:cs="Times New Roman"/>
        </w:rPr>
        <w:t xml:space="preserve"> </w:t>
      </w:r>
      <w:r w:rsidRPr="00154BB0">
        <w:rPr>
          <w:rFonts w:ascii="Times New Roman" w:hAnsi="Times New Roman" w:cs="Times New Roman"/>
          <w:lang w:val="es-ES_tradnl"/>
        </w:rPr>
        <w:t>​​</w:t>
      </w:r>
      <w:r w:rsidRPr="00154BB0">
        <w:rPr>
          <w:rFonts w:ascii="Times New Roman" w:hAnsi="Times New Roman" w:cs="Times New Roman"/>
          <w:lang w:val="ru-RU"/>
        </w:rPr>
        <w:t>нь дараахь үндсэн дөрвөн бүрэлдэхүүн хэсэгтэй</w:t>
      </w:r>
      <w:r w:rsidRPr="00154BB0">
        <w:rPr>
          <w:rFonts w:ascii="Times New Roman" w:hAnsi="Times New Roman" w:cs="Times New Roman"/>
        </w:rPr>
        <w:t xml:space="preserve">: 1) </w:t>
      </w:r>
      <w:r w:rsidRPr="00154BB0">
        <w:rPr>
          <w:rFonts w:ascii="Times New Roman" w:hAnsi="Times New Roman" w:cs="Times New Roman"/>
          <w:lang w:val="ru-RU"/>
        </w:rPr>
        <w:t>Экспортын шинэ</w:t>
      </w:r>
      <w:r w:rsidRPr="00154BB0">
        <w:rPr>
          <w:rFonts w:ascii="Times New Roman" w:hAnsi="Times New Roman" w:cs="Times New Roman"/>
        </w:rPr>
        <w:t xml:space="preserve"> </w:t>
      </w:r>
      <w:proofErr w:type="spellStart"/>
      <w:r w:rsidRPr="00154BB0">
        <w:rPr>
          <w:rFonts w:ascii="Times New Roman" w:hAnsi="Times New Roman" w:cs="Times New Roman"/>
        </w:rPr>
        <w:t>санхүүгийн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бүтээгдэхүүн</w:t>
      </w:r>
      <w:proofErr w:type="spellEnd"/>
      <w:r w:rsidRPr="00154BB0">
        <w:rPr>
          <w:rFonts w:ascii="Times New Roman" w:hAnsi="Times New Roman" w:cs="Times New Roman"/>
          <w:lang w:val="ru-RU"/>
        </w:rPr>
        <w:t xml:space="preserve"> бий болгох</w:t>
      </w:r>
      <w:r w:rsidRPr="00154BB0">
        <w:rPr>
          <w:rFonts w:ascii="Times New Roman" w:hAnsi="Times New Roman" w:cs="Times New Roman"/>
        </w:rPr>
        <w:t xml:space="preserve">, </w:t>
      </w:r>
      <w:r w:rsidRPr="00154BB0">
        <w:rPr>
          <w:rFonts w:ascii="Times New Roman" w:hAnsi="Times New Roman" w:cs="Times New Roman"/>
          <w:lang w:val="ru-RU"/>
        </w:rPr>
        <w:t xml:space="preserve">үүнд Монголын үндэсний давхар даатгалын хувьцаат компанид </w:t>
      </w:r>
      <w:r w:rsidRPr="00154BB0">
        <w:rPr>
          <w:rFonts w:ascii="Times New Roman" w:hAnsi="Times New Roman" w:cs="Times New Roman"/>
          <w:lang w:val="it-IT"/>
        </w:rPr>
        <w:t xml:space="preserve">(Mongolian Re) </w:t>
      </w:r>
      <w:proofErr w:type="spellStart"/>
      <w:r w:rsidRPr="00154BB0">
        <w:rPr>
          <w:rFonts w:ascii="Times New Roman" w:hAnsi="Times New Roman" w:cs="Times New Roman"/>
        </w:rPr>
        <w:t>санхүүгийн</w:t>
      </w:r>
      <w:proofErr w:type="spellEnd"/>
      <w:r w:rsidRPr="00154BB0">
        <w:rPr>
          <w:rFonts w:ascii="Times New Roman" w:hAnsi="Times New Roman" w:cs="Times New Roman"/>
        </w:rPr>
        <w:t xml:space="preserve">, </w:t>
      </w:r>
      <w:r w:rsidRPr="00154BB0">
        <w:rPr>
          <w:rFonts w:ascii="Times New Roman" w:hAnsi="Times New Roman" w:cs="Times New Roman"/>
          <w:lang w:val="ru-RU"/>
        </w:rPr>
        <w:t>техникийн болон байгууллагын хөгжилд дэмжлэг үзүүл</w:t>
      </w:r>
      <w:proofErr w:type="spellStart"/>
      <w:r w:rsidRPr="00154BB0">
        <w:rPr>
          <w:rFonts w:ascii="Times New Roman" w:hAnsi="Times New Roman" w:cs="Times New Roman"/>
        </w:rPr>
        <w:t>эх</w:t>
      </w:r>
      <w:proofErr w:type="spellEnd"/>
      <w:r w:rsidRPr="00154BB0">
        <w:rPr>
          <w:rFonts w:ascii="Times New Roman" w:hAnsi="Times New Roman" w:cs="Times New Roman"/>
          <w:lang w:val="mn-MN"/>
        </w:rPr>
        <w:t>,</w:t>
      </w:r>
      <w:r w:rsidRPr="00154BB0">
        <w:rPr>
          <w:rFonts w:ascii="Times New Roman" w:hAnsi="Times New Roman" w:cs="Times New Roman"/>
        </w:rPr>
        <w:t xml:space="preserve"> </w:t>
      </w:r>
      <w:proofErr w:type="spellStart"/>
      <w:r w:rsidRPr="00154BB0">
        <w:rPr>
          <w:rFonts w:ascii="Times New Roman" w:hAnsi="Times New Roman" w:cs="Times New Roman"/>
        </w:rPr>
        <w:t>үүнд</w:t>
      </w:r>
      <w:proofErr w:type="spellEnd"/>
      <w:r w:rsidRPr="00154BB0">
        <w:rPr>
          <w:rFonts w:ascii="Times New Roman" w:hAnsi="Times New Roman" w:cs="Times New Roman"/>
          <w:lang w:val="ru-RU"/>
        </w:rPr>
        <w:t xml:space="preserve"> дараахь хоёр дэд бүрэлдэхүүн </w:t>
      </w:r>
      <w:proofErr w:type="spellStart"/>
      <w:r w:rsidRPr="00154BB0">
        <w:rPr>
          <w:rFonts w:ascii="Times New Roman" w:hAnsi="Times New Roman" w:cs="Times New Roman"/>
        </w:rPr>
        <w:t>багтана</w:t>
      </w:r>
      <w:proofErr w:type="spellEnd"/>
      <w:r w:rsidRPr="00154BB0">
        <w:rPr>
          <w:rFonts w:ascii="Times New Roman" w:hAnsi="Times New Roman" w:cs="Times New Roman"/>
        </w:rPr>
        <w:t>: (i) ҮДД ХК-</w:t>
      </w:r>
      <w:proofErr w:type="spellStart"/>
      <w:r w:rsidRPr="00154BB0">
        <w:rPr>
          <w:rFonts w:ascii="Times New Roman" w:hAnsi="Times New Roman" w:cs="Times New Roman"/>
        </w:rPr>
        <w:t>ний</w:t>
      </w:r>
      <w:proofErr w:type="spellEnd"/>
      <w:r w:rsidRPr="00154BB0">
        <w:rPr>
          <w:rFonts w:ascii="Times New Roman" w:hAnsi="Times New Roman" w:cs="Times New Roman"/>
          <w:lang w:val="ru-RU"/>
        </w:rPr>
        <w:t xml:space="preserve"> мэдлэг боловсролыг дээшлүүлэх</w:t>
      </w:r>
      <w:r w:rsidRPr="00154BB0">
        <w:rPr>
          <w:rFonts w:ascii="Times New Roman" w:hAnsi="Times New Roman" w:cs="Times New Roman"/>
        </w:rPr>
        <w:t xml:space="preserve">, </w:t>
      </w:r>
      <w:r w:rsidRPr="00154BB0">
        <w:rPr>
          <w:rFonts w:ascii="Times New Roman" w:hAnsi="Times New Roman" w:cs="Times New Roman"/>
          <w:lang w:val="ru-RU"/>
        </w:rPr>
        <w:t>чадавхийг бэхжүүлэх</w:t>
      </w:r>
      <w:r w:rsidRPr="00154BB0">
        <w:rPr>
          <w:rFonts w:ascii="Times New Roman" w:hAnsi="Times New Roman" w:cs="Times New Roman"/>
          <w:lang w:val="it-IT"/>
        </w:rPr>
        <w:t xml:space="preserve">; (ii) </w:t>
      </w:r>
      <w:r w:rsidRPr="00154BB0">
        <w:rPr>
          <w:rFonts w:ascii="Times New Roman" w:hAnsi="Times New Roman" w:cs="Times New Roman"/>
        </w:rPr>
        <w:t>ҮДД ХК-</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Э</w:t>
      </w:r>
      <w:r w:rsidRPr="00154BB0">
        <w:rPr>
          <w:rFonts w:ascii="Times New Roman" w:hAnsi="Times New Roman" w:cs="Times New Roman"/>
          <w:lang w:val="ru-RU"/>
        </w:rPr>
        <w:t xml:space="preserve">кспортын </w:t>
      </w:r>
      <w:r w:rsidRPr="00154BB0">
        <w:rPr>
          <w:rFonts w:ascii="Times New Roman" w:hAnsi="Times New Roman" w:cs="Times New Roman"/>
        </w:rPr>
        <w:t>Д</w:t>
      </w:r>
      <w:r w:rsidRPr="00154BB0">
        <w:rPr>
          <w:rFonts w:ascii="Times New Roman" w:hAnsi="Times New Roman" w:cs="Times New Roman"/>
          <w:lang w:val="ru-RU"/>
        </w:rPr>
        <w:t xml:space="preserve">аатгалын </w:t>
      </w:r>
      <w:r w:rsidRPr="00154BB0">
        <w:rPr>
          <w:rFonts w:ascii="Times New Roman" w:hAnsi="Times New Roman" w:cs="Times New Roman"/>
        </w:rPr>
        <w:t>К</w:t>
      </w:r>
      <w:r w:rsidRPr="00154BB0">
        <w:rPr>
          <w:rFonts w:ascii="Times New Roman" w:hAnsi="Times New Roman" w:cs="Times New Roman"/>
          <w:lang w:val="ru-RU"/>
        </w:rPr>
        <w:t xml:space="preserve">омпанид </w:t>
      </w:r>
      <w:proofErr w:type="spellStart"/>
      <w:r w:rsidRPr="00154BB0">
        <w:rPr>
          <w:rFonts w:ascii="Times New Roman" w:hAnsi="Times New Roman" w:cs="Times New Roman"/>
        </w:rPr>
        <w:t>хөрөнгө</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оруулах</w:t>
      </w:r>
      <w:proofErr w:type="spellEnd"/>
      <w:r w:rsidRPr="00154BB0">
        <w:rPr>
          <w:rFonts w:ascii="Times New Roman" w:hAnsi="Times New Roman" w:cs="Times New Roman"/>
        </w:rPr>
        <w:t xml:space="preserve">; 2) </w:t>
      </w:r>
      <w:r w:rsidRPr="00154BB0">
        <w:rPr>
          <w:rFonts w:ascii="Times New Roman" w:hAnsi="Times New Roman" w:cs="Times New Roman"/>
          <w:lang w:val="ru-RU"/>
        </w:rPr>
        <w:t xml:space="preserve">Экспортын өрсөлдөх чадварыг дээшлүүлэх нь </w:t>
      </w:r>
      <w:r w:rsidRPr="00154BB0">
        <w:rPr>
          <w:rFonts w:ascii="Times New Roman" w:hAnsi="Times New Roman" w:cs="Times New Roman"/>
        </w:rPr>
        <w:t xml:space="preserve">(i) </w:t>
      </w:r>
      <w:r w:rsidRPr="00154BB0">
        <w:rPr>
          <w:rFonts w:ascii="Times New Roman" w:hAnsi="Times New Roman" w:cs="Times New Roman"/>
          <w:lang w:val="ru-RU"/>
        </w:rPr>
        <w:t>экспорттой холбоотой сургалтын хөтөлбөрүүдэд санхүүжилт олгох</w:t>
      </w:r>
      <w:r w:rsidRPr="00154BB0">
        <w:rPr>
          <w:rFonts w:ascii="Times New Roman" w:hAnsi="Times New Roman" w:cs="Times New Roman"/>
          <w:lang w:val="it-IT"/>
        </w:rPr>
        <w:t xml:space="preserve">; (ii) </w:t>
      </w:r>
      <w:r w:rsidRPr="00154BB0">
        <w:rPr>
          <w:rFonts w:ascii="Times New Roman" w:hAnsi="Times New Roman" w:cs="Times New Roman"/>
          <w:lang w:val="ru-RU"/>
        </w:rPr>
        <w:t>олон улсын зах зээл</w:t>
      </w:r>
      <w:r w:rsidRPr="00154BB0">
        <w:rPr>
          <w:rFonts w:ascii="Times New Roman" w:hAnsi="Times New Roman" w:cs="Times New Roman"/>
        </w:rPr>
        <w:t>д</w:t>
      </w:r>
      <w:r w:rsidRPr="00154BB0">
        <w:rPr>
          <w:rFonts w:ascii="Times New Roman" w:hAnsi="Times New Roman" w:cs="Times New Roman"/>
          <w:lang w:val="ru-RU"/>
        </w:rPr>
        <w:t xml:space="preserve"> өрсөлдөх чадварыг дээшлүүлэх</w:t>
      </w:r>
      <w:r w:rsidRPr="00154BB0">
        <w:rPr>
          <w:rFonts w:ascii="Times New Roman" w:hAnsi="Times New Roman" w:cs="Times New Roman"/>
        </w:rPr>
        <w:t xml:space="preserve">; (iii) </w:t>
      </w:r>
      <w:proofErr w:type="spellStart"/>
      <w:r w:rsidRPr="00154BB0">
        <w:rPr>
          <w:rFonts w:ascii="Times New Roman" w:hAnsi="Times New Roman" w:cs="Times New Roman"/>
        </w:rPr>
        <w:t>олон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улсын</w:t>
      </w:r>
      <w:proofErr w:type="spellEnd"/>
      <w:r w:rsidRPr="00154BB0">
        <w:rPr>
          <w:rFonts w:ascii="Times New Roman" w:hAnsi="Times New Roman" w:cs="Times New Roman"/>
          <w:lang w:val="ru-RU"/>
        </w:rPr>
        <w:t xml:space="preserve"> зах зээл</w:t>
      </w:r>
      <w:r w:rsidRPr="00154BB0">
        <w:rPr>
          <w:rFonts w:ascii="Times New Roman" w:hAnsi="Times New Roman" w:cs="Times New Roman"/>
        </w:rPr>
        <w:t xml:space="preserve">д ЖДҮ, </w:t>
      </w:r>
      <w:r w:rsidRPr="00154BB0">
        <w:rPr>
          <w:rFonts w:ascii="Times New Roman" w:hAnsi="Times New Roman" w:cs="Times New Roman"/>
          <w:lang w:val="ru-RU"/>
        </w:rPr>
        <w:t>кластеруудын өрсөлдөх чадварыг нэмэгдүүлэхэд экспортлогчдыг дэмжих</w:t>
      </w:r>
      <w:r w:rsidRPr="00154BB0">
        <w:rPr>
          <w:rFonts w:ascii="Times New Roman" w:hAnsi="Times New Roman" w:cs="Times New Roman"/>
        </w:rPr>
        <w:t xml:space="preserve"> Т</w:t>
      </w:r>
      <w:r w:rsidRPr="00154BB0">
        <w:rPr>
          <w:rFonts w:ascii="Times New Roman" w:hAnsi="Times New Roman" w:cs="Times New Roman"/>
          <w:lang w:val="ru-RU"/>
        </w:rPr>
        <w:t xml:space="preserve">үншлэлийн </w:t>
      </w:r>
      <w:proofErr w:type="spellStart"/>
      <w:r w:rsidRPr="00154BB0">
        <w:rPr>
          <w:rFonts w:ascii="Times New Roman" w:hAnsi="Times New Roman" w:cs="Times New Roman"/>
        </w:rPr>
        <w:t>Хөтөлбөр</w:t>
      </w:r>
      <w:proofErr w:type="spellEnd"/>
      <w:r w:rsidRPr="00154BB0">
        <w:rPr>
          <w:rFonts w:ascii="Times New Roman" w:hAnsi="Times New Roman" w:cs="Times New Roman"/>
          <w:lang w:val="nl-NL"/>
        </w:rPr>
        <w:t>; (iv) CoVid-19-</w:t>
      </w:r>
      <w:r w:rsidRPr="00154BB0">
        <w:rPr>
          <w:rFonts w:ascii="Times New Roman" w:hAnsi="Times New Roman" w:cs="Times New Roman"/>
          <w:lang w:val="ru-RU"/>
        </w:rPr>
        <w:t>ийн нөлөөллийг бууруулах чиглэлээр Монгол Улсын Засгийн газартай хамтран ажиллах</w:t>
      </w:r>
      <w:r w:rsidRPr="00154BB0">
        <w:rPr>
          <w:rFonts w:ascii="Times New Roman" w:hAnsi="Times New Roman" w:cs="Times New Roman"/>
        </w:rPr>
        <w:t xml:space="preserve">; 3) </w:t>
      </w:r>
      <w:proofErr w:type="spellStart"/>
      <w:r w:rsidRPr="00154BB0">
        <w:rPr>
          <w:rFonts w:ascii="Times New Roman" w:hAnsi="Times New Roman" w:cs="Times New Roman"/>
        </w:rPr>
        <w:t>Баталгаажуулалтын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үйлчилгээ</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w:t>
      </w:r>
      <w:proofErr w:type="spellEnd"/>
      <w:r w:rsidRPr="00154BB0">
        <w:rPr>
          <w:rFonts w:ascii="Times New Roman" w:hAnsi="Times New Roman" w:cs="Times New Roman"/>
        </w:rPr>
        <w:t xml:space="preserve"> </w:t>
      </w:r>
      <w:r w:rsidRPr="00154BB0">
        <w:rPr>
          <w:rFonts w:ascii="Times New Roman" w:hAnsi="Times New Roman" w:cs="Times New Roman"/>
          <w:lang w:val="ru-RU"/>
        </w:rPr>
        <w:t xml:space="preserve">чанарын </w:t>
      </w:r>
      <w:proofErr w:type="spellStart"/>
      <w:r w:rsidRPr="00154BB0">
        <w:rPr>
          <w:rFonts w:ascii="Times New Roman" w:hAnsi="Times New Roman" w:cs="Times New Roman"/>
        </w:rPr>
        <w:t>удирдлага</w:t>
      </w:r>
      <w:proofErr w:type="spellEnd"/>
      <w:r w:rsidRPr="00154BB0">
        <w:rPr>
          <w:rFonts w:ascii="Times New Roman" w:hAnsi="Times New Roman" w:cs="Times New Roman"/>
        </w:rPr>
        <w:t xml:space="preserve">; 4) </w:t>
      </w:r>
      <w:r w:rsidRPr="00154BB0">
        <w:rPr>
          <w:rFonts w:ascii="Times New Roman" w:hAnsi="Times New Roman" w:cs="Times New Roman"/>
          <w:lang w:val="ru-RU"/>
        </w:rPr>
        <w:t>Төслийн гурван бүрэлдэхүүн хэс</w:t>
      </w:r>
      <w:proofErr w:type="spellStart"/>
      <w:r w:rsidRPr="00154BB0">
        <w:rPr>
          <w:rFonts w:ascii="Times New Roman" w:hAnsi="Times New Roman" w:cs="Times New Roman"/>
        </w:rPr>
        <w:t>гийг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дэмжин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ажиллах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Төсөл</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хэрэгжүүлэх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нэгж</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байх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юм</w:t>
      </w:r>
      <w:proofErr w:type="spellEnd"/>
      <w:r w:rsidRPr="00154BB0">
        <w:rPr>
          <w:rFonts w:ascii="Times New Roman" w:hAnsi="Times New Roman" w:cs="Times New Roman"/>
        </w:rPr>
        <w:t>.</w:t>
      </w:r>
    </w:p>
    <w:p w:rsidR="00154BB0" w:rsidRPr="00154BB0" w:rsidRDefault="00154BB0" w:rsidP="00154BB0">
      <w:pPr>
        <w:pStyle w:val="Body"/>
        <w:spacing w:before="20" w:after="20" w:line="288" w:lineRule="auto"/>
        <w:rPr>
          <w:rFonts w:ascii="Times New Roman" w:eastAsia="Times New Roman Mon" w:hAnsi="Times New Roman" w:cs="Times New Roman"/>
          <w:b/>
          <w:bCs/>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rPr>
        <w:t>Үндсэн зорилго</w:t>
      </w: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spacing w:before="20" w:after="20" w:line="288" w:lineRule="auto"/>
        <w:jc w:val="both"/>
        <w:rPr>
          <w:rFonts w:ascii="Times New Roman" w:eastAsia="Times New Roman Mon" w:hAnsi="Times New Roman" w:cs="Times New Roman"/>
        </w:rPr>
      </w:pPr>
      <w:r w:rsidRPr="00154BB0">
        <w:rPr>
          <w:rFonts w:ascii="Times New Roman" w:eastAsia="Times New Roman Mon" w:hAnsi="Times New Roman" w:cs="Times New Roman"/>
        </w:rPr>
        <w:tab/>
      </w:r>
      <w:r w:rsidRPr="00154BB0">
        <w:rPr>
          <w:rFonts w:ascii="Times New Roman" w:hAnsi="Times New Roman" w:cs="Times New Roman"/>
          <w:lang w:val="ru-RU"/>
        </w:rPr>
        <w:t xml:space="preserve">Энэхүү </w:t>
      </w:r>
      <w:r w:rsidRPr="00154BB0">
        <w:rPr>
          <w:rFonts w:ascii="Times New Roman" w:hAnsi="Times New Roman" w:cs="Times New Roman"/>
          <w:lang w:val="mn-MN"/>
        </w:rPr>
        <w:t>ажлын</w:t>
      </w:r>
      <w:r w:rsidRPr="00154BB0">
        <w:rPr>
          <w:rFonts w:ascii="Times New Roman" w:hAnsi="Times New Roman" w:cs="Times New Roman"/>
          <w:lang w:val="ru-RU"/>
        </w:rPr>
        <w:t xml:space="preserve"> зорилго нь </w:t>
      </w:r>
      <w:r w:rsidRPr="00154BB0">
        <w:rPr>
          <w:rFonts w:ascii="Times New Roman" w:hAnsi="Times New Roman" w:cs="Times New Roman"/>
        </w:rPr>
        <w:t xml:space="preserve">ТХН-д </w:t>
      </w:r>
      <w:r w:rsidRPr="00154BB0">
        <w:rPr>
          <w:rFonts w:ascii="Times New Roman" w:hAnsi="Times New Roman" w:cs="Times New Roman"/>
          <w:lang w:val="ru-RU"/>
        </w:rPr>
        <w:t xml:space="preserve">маркетингийн </w:t>
      </w:r>
      <w:proofErr w:type="spellStart"/>
      <w:r w:rsidRPr="00154BB0">
        <w:rPr>
          <w:rFonts w:ascii="Times New Roman" w:hAnsi="Times New Roman" w:cs="Times New Roman"/>
        </w:rPr>
        <w:t>үйлчилгээ</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үзүүлж</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маркетингийн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төлөвлөгөө</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боловсруул</w:t>
      </w:r>
      <w:proofErr w:type="spellEnd"/>
      <w:r w:rsidRPr="00154BB0">
        <w:rPr>
          <w:rFonts w:ascii="Times New Roman" w:hAnsi="Times New Roman" w:cs="Times New Roman"/>
          <w:lang w:val="mn-MN"/>
        </w:rPr>
        <w:t>ж, хэрэгжүүлэх</w:t>
      </w:r>
      <w:r w:rsidRPr="00154BB0">
        <w:rPr>
          <w:rFonts w:ascii="Times New Roman" w:hAnsi="Times New Roman" w:cs="Times New Roman"/>
        </w:rPr>
        <w:t xml:space="preserve"> </w:t>
      </w:r>
      <w:proofErr w:type="spellStart"/>
      <w:r w:rsidRPr="00154BB0">
        <w:rPr>
          <w:rFonts w:ascii="Times New Roman" w:hAnsi="Times New Roman" w:cs="Times New Roman"/>
        </w:rPr>
        <w:t>юм</w:t>
      </w:r>
      <w:proofErr w:type="spellEnd"/>
      <w:r w:rsidRPr="00154BB0">
        <w:rPr>
          <w:rFonts w:ascii="Times New Roman" w:hAnsi="Times New Roman" w:cs="Times New Roman"/>
        </w:rPr>
        <w:t xml:space="preserve">. </w:t>
      </w:r>
      <w:r w:rsidRPr="00154BB0">
        <w:rPr>
          <w:rFonts w:ascii="Times New Roman" w:hAnsi="Times New Roman" w:cs="Times New Roman"/>
          <w:lang w:val="mn-MN"/>
        </w:rPr>
        <w:t>Үйлчилгэ үзүүлэх б</w:t>
      </w:r>
      <w:proofErr w:type="spellStart"/>
      <w:r w:rsidRPr="00154BB0">
        <w:rPr>
          <w:rFonts w:ascii="Times New Roman" w:hAnsi="Times New Roman" w:cs="Times New Roman"/>
        </w:rPr>
        <w:t>айгууллага</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нь</w:t>
      </w:r>
      <w:proofErr w:type="spellEnd"/>
      <w:r w:rsidRPr="00154BB0">
        <w:rPr>
          <w:rFonts w:ascii="Times New Roman" w:hAnsi="Times New Roman" w:cs="Times New Roman"/>
        </w:rPr>
        <w:t xml:space="preserve"> м</w:t>
      </w:r>
      <w:r w:rsidRPr="00154BB0">
        <w:rPr>
          <w:rFonts w:ascii="Times New Roman" w:hAnsi="Times New Roman" w:cs="Times New Roman"/>
          <w:lang w:val="ru-RU"/>
        </w:rPr>
        <w:t>аркетингийн төлөвлөгөө</w:t>
      </w:r>
      <w:r w:rsidRPr="00154BB0">
        <w:rPr>
          <w:rFonts w:ascii="Times New Roman" w:hAnsi="Times New Roman" w:cs="Times New Roman"/>
        </w:rPr>
        <w:t xml:space="preserve">, </w:t>
      </w:r>
      <w:r w:rsidRPr="00154BB0">
        <w:rPr>
          <w:rFonts w:ascii="Times New Roman" w:hAnsi="Times New Roman" w:cs="Times New Roman"/>
          <w:lang w:val="ru-RU"/>
        </w:rPr>
        <w:t>сурталчилгааны кампанит ажил</w:t>
      </w:r>
      <w:r w:rsidRPr="00154BB0">
        <w:rPr>
          <w:rFonts w:ascii="Times New Roman" w:hAnsi="Times New Roman" w:cs="Times New Roman"/>
        </w:rPr>
        <w:t xml:space="preserve">, </w:t>
      </w:r>
      <w:r w:rsidRPr="00154BB0">
        <w:rPr>
          <w:rFonts w:ascii="Times New Roman" w:hAnsi="Times New Roman" w:cs="Times New Roman"/>
          <w:lang w:val="ru-RU"/>
        </w:rPr>
        <w:t>хэвлэл мэдээллийн хэрэгслийг хамарсан сурталчилгаа</w:t>
      </w:r>
      <w:r w:rsidRPr="00154BB0">
        <w:rPr>
          <w:rFonts w:ascii="Times New Roman" w:hAnsi="Times New Roman" w:cs="Times New Roman"/>
        </w:rPr>
        <w:t xml:space="preserve">, </w:t>
      </w:r>
      <w:r w:rsidRPr="00154BB0">
        <w:rPr>
          <w:rFonts w:ascii="Times New Roman" w:hAnsi="Times New Roman" w:cs="Times New Roman"/>
          <w:lang w:val="ru-RU"/>
        </w:rPr>
        <w:t>олон нийтийн болон захиалгат арга хэмжээнүүдийг зохион байгуулж</w:t>
      </w:r>
      <w:r w:rsidRPr="00154BB0">
        <w:rPr>
          <w:rFonts w:ascii="Times New Roman" w:hAnsi="Times New Roman" w:cs="Times New Roman"/>
        </w:rPr>
        <w:t xml:space="preserve">, </w:t>
      </w:r>
      <w:r w:rsidRPr="00154BB0">
        <w:rPr>
          <w:rFonts w:ascii="Times New Roman" w:hAnsi="Times New Roman" w:cs="Times New Roman"/>
          <w:lang w:val="ru-RU"/>
        </w:rPr>
        <w:t>төслийн бүрэлдэхүүн хэсгүүдийг ЖДҮ</w:t>
      </w:r>
      <w:r w:rsidRPr="00154BB0">
        <w:rPr>
          <w:rFonts w:ascii="Times New Roman" w:hAnsi="Times New Roman" w:cs="Times New Roman"/>
        </w:rPr>
        <w:t xml:space="preserve">, </w:t>
      </w:r>
      <w:r w:rsidRPr="00154BB0">
        <w:rPr>
          <w:rFonts w:ascii="Times New Roman" w:hAnsi="Times New Roman" w:cs="Times New Roman"/>
          <w:lang w:val="ru-RU"/>
        </w:rPr>
        <w:t>Кластерууд болон олон нийтэд сурталчлан таниулах</w:t>
      </w:r>
      <w:r w:rsidRPr="00154BB0">
        <w:rPr>
          <w:rFonts w:ascii="Times New Roman" w:hAnsi="Times New Roman" w:cs="Times New Roman"/>
        </w:rPr>
        <w:t xml:space="preserve"> </w:t>
      </w:r>
      <w:proofErr w:type="spellStart"/>
      <w:r w:rsidRPr="00154BB0">
        <w:rPr>
          <w:rFonts w:ascii="Times New Roman" w:hAnsi="Times New Roman" w:cs="Times New Roman"/>
        </w:rPr>
        <w:t>юм</w:t>
      </w:r>
      <w:proofErr w:type="spellEnd"/>
      <w:r w:rsidRPr="00154BB0">
        <w:rPr>
          <w:rFonts w:ascii="Times New Roman" w:hAnsi="Times New Roman" w:cs="Times New Roman"/>
        </w:rPr>
        <w:t xml:space="preserve">. </w:t>
      </w:r>
      <w:r w:rsidRPr="00154BB0">
        <w:rPr>
          <w:rFonts w:ascii="Times New Roman" w:hAnsi="Times New Roman" w:cs="Times New Roman"/>
          <w:lang w:val="mn-MN"/>
        </w:rPr>
        <w:t>Гүйцэтгэгч нь</w:t>
      </w:r>
      <w:r w:rsidRPr="00154BB0">
        <w:rPr>
          <w:rFonts w:ascii="Times New Roman" w:hAnsi="Times New Roman" w:cs="Times New Roman"/>
        </w:rPr>
        <w:t xml:space="preserve"> </w:t>
      </w:r>
      <w:proofErr w:type="spellStart"/>
      <w:r w:rsidRPr="00154BB0">
        <w:rPr>
          <w:rFonts w:ascii="Times New Roman" w:hAnsi="Times New Roman" w:cs="Times New Roman"/>
        </w:rPr>
        <w:t>нь</w:t>
      </w:r>
      <w:proofErr w:type="spellEnd"/>
      <w:r w:rsidRPr="00154BB0">
        <w:rPr>
          <w:rFonts w:ascii="Times New Roman" w:hAnsi="Times New Roman" w:cs="Times New Roman"/>
        </w:rPr>
        <w:t xml:space="preserve"> м</w:t>
      </w:r>
      <w:r w:rsidRPr="00154BB0">
        <w:rPr>
          <w:rFonts w:ascii="Times New Roman" w:hAnsi="Times New Roman" w:cs="Times New Roman"/>
          <w:lang w:val="ru-RU"/>
        </w:rPr>
        <w:t>аркетингийн төлөвлөгөө</w:t>
      </w:r>
      <w:r w:rsidRPr="00154BB0">
        <w:rPr>
          <w:rFonts w:ascii="Times New Roman" w:hAnsi="Times New Roman" w:cs="Times New Roman"/>
        </w:rPr>
        <w:t xml:space="preserve">, </w:t>
      </w:r>
      <w:r w:rsidRPr="00154BB0">
        <w:rPr>
          <w:rFonts w:ascii="Times New Roman" w:hAnsi="Times New Roman" w:cs="Times New Roman"/>
          <w:lang w:val="ru-RU"/>
        </w:rPr>
        <w:t>кампанит ажлын иж бүрэн багцыг цаг тухайд нь гүйцэтгэх шаардлагатай</w:t>
      </w:r>
      <w:r w:rsidRPr="00154BB0">
        <w:rPr>
          <w:rFonts w:ascii="Times New Roman" w:hAnsi="Times New Roman" w:cs="Times New Roman"/>
        </w:rPr>
        <w:t xml:space="preserve">. </w:t>
      </w:r>
      <w:r w:rsidRPr="00154BB0">
        <w:rPr>
          <w:rFonts w:ascii="Times New Roman" w:hAnsi="Times New Roman" w:cs="Times New Roman"/>
          <w:lang w:val="mn-MN"/>
        </w:rPr>
        <w:t>Гүйцэтгэгч нь</w:t>
      </w:r>
      <w:r w:rsidRPr="00154BB0">
        <w:rPr>
          <w:rFonts w:ascii="Times New Roman" w:hAnsi="Times New Roman" w:cs="Times New Roman"/>
          <w:lang w:val="ru-RU"/>
        </w:rPr>
        <w:t xml:space="preserve"> компани нь видео болон гэрэл зургийн контент гаргах </w:t>
      </w:r>
      <w:r w:rsidRPr="00154BB0">
        <w:rPr>
          <w:rFonts w:ascii="Times New Roman" w:hAnsi="Times New Roman" w:cs="Times New Roman"/>
        </w:rPr>
        <w:t>ЭДТ-</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зохион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байгуулж</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буй</w:t>
      </w:r>
      <w:proofErr w:type="spellEnd"/>
      <w:r w:rsidRPr="00154BB0">
        <w:rPr>
          <w:rFonts w:ascii="Times New Roman" w:hAnsi="Times New Roman" w:cs="Times New Roman"/>
          <w:lang w:val="ru-RU"/>
        </w:rPr>
        <w:t xml:space="preserve"> арга хэмжээнд оролцох шаардлагатай болно</w:t>
      </w:r>
      <w:r w:rsidRPr="00154BB0">
        <w:rPr>
          <w:rFonts w:ascii="Times New Roman" w:hAnsi="Times New Roman" w:cs="Times New Roman"/>
        </w:rPr>
        <w:t>.</w:t>
      </w: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spacing w:before="20" w:after="20" w:line="288" w:lineRule="auto"/>
        <w:rPr>
          <w:rFonts w:ascii="Times New Roman" w:eastAsia="Times New Roman Mon" w:hAnsi="Times New Roman" w:cs="Times New Roman"/>
          <w:b/>
          <w:bCs/>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rPr>
        <w:t>Ажлын хамрах хүрээ</w:t>
      </w:r>
    </w:p>
    <w:p w:rsidR="00154BB0" w:rsidRPr="00154BB0" w:rsidRDefault="00154BB0" w:rsidP="00154BB0">
      <w:pPr>
        <w:pStyle w:val="Body"/>
        <w:spacing w:before="20" w:after="20" w:line="288" w:lineRule="auto"/>
        <w:rPr>
          <w:rFonts w:ascii="Times New Roman" w:eastAsia="Times New Roman Mon" w:hAnsi="Times New Roman" w:cs="Times New Roman"/>
          <w:b/>
          <w:bCs/>
        </w:rPr>
      </w:pPr>
    </w:p>
    <w:p w:rsidR="00154BB0" w:rsidRPr="00154BB0" w:rsidRDefault="00154BB0" w:rsidP="00154BB0">
      <w:pPr>
        <w:pStyle w:val="Body"/>
        <w:spacing w:before="20" w:after="20" w:line="288" w:lineRule="auto"/>
        <w:rPr>
          <w:rFonts w:ascii="Times New Roman" w:eastAsia="Times New Roman Mon" w:hAnsi="Times New Roman" w:cs="Times New Roman"/>
        </w:rPr>
      </w:pPr>
      <w:r w:rsidRPr="00154BB0">
        <w:rPr>
          <w:rFonts w:ascii="Times New Roman" w:hAnsi="Times New Roman" w:cs="Times New Roman"/>
          <w:lang w:val="mn-MN"/>
        </w:rPr>
        <w:t>А</w:t>
      </w:r>
      <w:proofErr w:type="spellStart"/>
      <w:r w:rsidRPr="00154BB0">
        <w:rPr>
          <w:rFonts w:ascii="Times New Roman" w:hAnsi="Times New Roman" w:cs="Times New Roman"/>
        </w:rPr>
        <w:t>жлын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хүрээнд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дараахь</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ажлууд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хамрах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боловч</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үүгээр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хязгаарлагдахгүй</w:t>
      </w:r>
      <w:proofErr w:type="spellEnd"/>
      <w:r w:rsidRPr="00154BB0">
        <w:rPr>
          <w:rFonts w:ascii="Times New Roman" w:hAnsi="Times New Roman" w:cs="Times New Roman"/>
        </w:rPr>
        <w:t>:</w:t>
      </w: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numPr>
          <w:ilvl w:val="1"/>
          <w:numId w:val="8"/>
        </w:numPr>
        <w:spacing w:before="20" w:after="20" w:line="288" w:lineRule="auto"/>
        <w:jc w:val="both"/>
        <w:rPr>
          <w:rFonts w:ascii="Times New Roman" w:hAnsi="Times New Roman" w:cs="Times New Roman"/>
        </w:rPr>
      </w:pPr>
      <w:proofErr w:type="spellStart"/>
      <w:r w:rsidRPr="00154BB0">
        <w:rPr>
          <w:rFonts w:ascii="Times New Roman" w:hAnsi="Times New Roman" w:cs="Times New Roman"/>
        </w:rPr>
        <w:t>Дараахь</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зүйлсийн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хамарсан</w:t>
      </w:r>
      <w:proofErr w:type="spellEnd"/>
      <w:r w:rsidRPr="00154BB0">
        <w:rPr>
          <w:rFonts w:ascii="Times New Roman" w:hAnsi="Times New Roman" w:cs="Times New Roman"/>
        </w:rPr>
        <w:t xml:space="preserve"> ЭДТ-</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брэнд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бүүк</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боловсруулах</w:t>
      </w:r>
      <w:proofErr w:type="spellEnd"/>
      <w:r w:rsidRPr="00154BB0">
        <w:rPr>
          <w:rFonts w:ascii="Times New Roman" w:hAnsi="Times New Roman" w:cs="Times New Roman"/>
        </w:rPr>
        <w:t>:</w:t>
      </w:r>
    </w:p>
    <w:p w:rsidR="00154BB0" w:rsidRPr="00154BB0" w:rsidRDefault="00154BB0" w:rsidP="00154BB0">
      <w:pPr>
        <w:pStyle w:val="Body"/>
        <w:numPr>
          <w:ilvl w:val="2"/>
          <w:numId w:val="8"/>
        </w:numPr>
        <w:spacing w:before="20" w:after="20" w:line="288" w:lineRule="auto"/>
        <w:jc w:val="both"/>
        <w:rPr>
          <w:rFonts w:ascii="Times New Roman" w:hAnsi="Times New Roman" w:cs="Times New Roman"/>
        </w:rPr>
      </w:pPr>
      <w:r w:rsidRPr="00154BB0">
        <w:rPr>
          <w:rFonts w:ascii="Times New Roman" w:hAnsi="Times New Roman" w:cs="Times New Roman"/>
        </w:rPr>
        <w:t xml:space="preserve"> </w:t>
      </w:r>
      <w:proofErr w:type="spellStart"/>
      <w:r w:rsidRPr="00154BB0">
        <w:rPr>
          <w:rFonts w:ascii="Times New Roman" w:hAnsi="Times New Roman" w:cs="Times New Roman"/>
        </w:rPr>
        <w:t>Лого</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боловсронгуй</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болгох</w:t>
      </w:r>
      <w:proofErr w:type="spellEnd"/>
    </w:p>
    <w:p w:rsidR="00154BB0" w:rsidRPr="00154BB0" w:rsidRDefault="00154BB0" w:rsidP="00154BB0">
      <w:pPr>
        <w:pStyle w:val="Body"/>
        <w:numPr>
          <w:ilvl w:val="2"/>
          <w:numId w:val="8"/>
        </w:numPr>
        <w:spacing w:before="20" w:after="20" w:line="288" w:lineRule="auto"/>
        <w:jc w:val="both"/>
        <w:rPr>
          <w:rFonts w:ascii="Times New Roman" w:hAnsi="Times New Roman" w:cs="Times New Roman"/>
        </w:rPr>
      </w:pPr>
      <w:r w:rsidRPr="00154BB0">
        <w:rPr>
          <w:rFonts w:ascii="Times New Roman" w:hAnsi="Times New Roman" w:cs="Times New Roman"/>
        </w:rPr>
        <w:t xml:space="preserve"> ЭДТ-</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брэнд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өнгө</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гаргах</w:t>
      </w:r>
      <w:proofErr w:type="spellEnd"/>
    </w:p>
    <w:p w:rsidR="00154BB0" w:rsidRPr="00154BB0" w:rsidRDefault="00154BB0" w:rsidP="00154BB0">
      <w:pPr>
        <w:pStyle w:val="Body"/>
        <w:numPr>
          <w:ilvl w:val="2"/>
          <w:numId w:val="8"/>
        </w:numPr>
        <w:spacing w:before="20" w:after="20" w:line="288" w:lineRule="auto"/>
        <w:jc w:val="both"/>
        <w:rPr>
          <w:rFonts w:ascii="Times New Roman" w:hAnsi="Times New Roman" w:cs="Times New Roman"/>
        </w:rPr>
      </w:pPr>
      <w:r w:rsidRPr="00154BB0">
        <w:rPr>
          <w:rFonts w:ascii="Times New Roman" w:hAnsi="Times New Roman" w:cs="Times New Roman"/>
        </w:rPr>
        <w:t xml:space="preserve"> ЭДТ-</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сурталчилгааны</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барааны</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загвар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гаргах</w:t>
      </w:r>
      <w:proofErr w:type="spellEnd"/>
    </w:p>
    <w:p w:rsidR="00154BB0" w:rsidRPr="00154BB0" w:rsidRDefault="00154BB0" w:rsidP="00154BB0">
      <w:pPr>
        <w:pStyle w:val="Body"/>
        <w:numPr>
          <w:ilvl w:val="2"/>
          <w:numId w:val="8"/>
        </w:numPr>
        <w:spacing w:before="20" w:after="20" w:line="288" w:lineRule="auto"/>
        <w:jc w:val="both"/>
        <w:rPr>
          <w:rFonts w:ascii="Times New Roman" w:hAnsi="Times New Roman" w:cs="Times New Roman"/>
        </w:rPr>
      </w:pPr>
      <w:r w:rsidRPr="00154BB0">
        <w:rPr>
          <w:rFonts w:ascii="Times New Roman" w:hAnsi="Times New Roman" w:cs="Times New Roman"/>
        </w:rPr>
        <w:t xml:space="preserve"> </w:t>
      </w:r>
      <w:proofErr w:type="spellStart"/>
      <w:r w:rsidRPr="00154BB0">
        <w:rPr>
          <w:rFonts w:ascii="Times New Roman" w:hAnsi="Times New Roman" w:cs="Times New Roman"/>
        </w:rPr>
        <w:t>Сурталчилгааны</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тараах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материалын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загвар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товхимол</w:t>
      </w:r>
      <w:proofErr w:type="spellEnd"/>
      <w:r w:rsidRPr="00154BB0">
        <w:rPr>
          <w:rFonts w:ascii="Times New Roman" w:hAnsi="Times New Roman" w:cs="Times New Roman"/>
        </w:rPr>
        <w:t xml:space="preserve">, </w:t>
      </w:r>
      <w:r w:rsidRPr="00154BB0">
        <w:rPr>
          <w:rFonts w:ascii="Times New Roman" w:hAnsi="Times New Roman" w:cs="Times New Roman"/>
          <w:lang w:val="ru-RU"/>
        </w:rPr>
        <w:t>тараах материал</w:t>
      </w:r>
      <w:r w:rsidRPr="00154BB0">
        <w:rPr>
          <w:rFonts w:ascii="Times New Roman" w:hAnsi="Times New Roman" w:cs="Times New Roman"/>
        </w:rPr>
        <w:t xml:space="preserve">, </w:t>
      </w:r>
      <w:r w:rsidRPr="00154BB0">
        <w:rPr>
          <w:rFonts w:ascii="Times New Roman" w:hAnsi="Times New Roman" w:cs="Times New Roman"/>
          <w:lang w:val="ru-RU"/>
        </w:rPr>
        <w:t>том самбар</w:t>
      </w:r>
      <w:r w:rsidRPr="00154BB0">
        <w:rPr>
          <w:rFonts w:ascii="Times New Roman" w:hAnsi="Times New Roman" w:cs="Times New Roman"/>
        </w:rPr>
        <w:t xml:space="preserve">, </w:t>
      </w:r>
      <w:proofErr w:type="spellStart"/>
      <w:r w:rsidRPr="00154BB0">
        <w:rPr>
          <w:rFonts w:ascii="Times New Roman" w:hAnsi="Times New Roman" w:cs="Times New Roman"/>
        </w:rPr>
        <w:t>аннонс</w:t>
      </w:r>
      <w:proofErr w:type="spellEnd"/>
      <w:r w:rsidRPr="00154BB0">
        <w:rPr>
          <w:rFonts w:ascii="Times New Roman" w:hAnsi="Times New Roman" w:cs="Times New Roman"/>
        </w:rPr>
        <w:t>; ЭДТ-</w:t>
      </w:r>
      <w:proofErr w:type="spellStart"/>
      <w:r w:rsidRPr="00154BB0">
        <w:rPr>
          <w:rFonts w:ascii="Times New Roman" w:hAnsi="Times New Roman" w:cs="Times New Roman"/>
        </w:rPr>
        <w:t>ийн</w:t>
      </w:r>
      <w:proofErr w:type="spellEnd"/>
      <w:r w:rsidRPr="00154BB0">
        <w:rPr>
          <w:rFonts w:ascii="Times New Roman" w:hAnsi="Times New Roman" w:cs="Times New Roman"/>
          <w:lang w:val="ru-RU"/>
        </w:rPr>
        <w:t xml:space="preserve"> вэбсайт</w:t>
      </w:r>
      <w:r w:rsidRPr="00154BB0">
        <w:rPr>
          <w:rFonts w:ascii="Times New Roman" w:hAnsi="Times New Roman" w:cs="Times New Roman"/>
        </w:rPr>
        <w:t>, Ф</w:t>
      </w:r>
      <w:r w:rsidRPr="00154BB0">
        <w:rPr>
          <w:rFonts w:ascii="Times New Roman" w:hAnsi="Times New Roman" w:cs="Times New Roman"/>
          <w:lang w:val="ru-RU"/>
        </w:rPr>
        <w:t>эйсбүүк</w:t>
      </w:r>
      <w:r w:rsidRPr="00154BB0">
        <w:rPr>
          <w:rFonts w:ascii="Times New Roman" w:hAnsi="Times New Roman" w:cs="Times New Roman"/>
        </w:rPr>
        <w:t xml:space="preserve">, </w:t>
      </w:r>
      <w:proofErr w:type="spellStart"/>
      <w:r w:rsidRPr="00154BB0">
        <w:rPr>
          <w:rFonts w:ascii="Times New Roman" w:hAnsi="Times New Roman" w:cs="Times New Roman"/>
        </w:rPr>
        <w:t>Инстаграм</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Линкэдин</w:t>
      </w:r>
      <w:proofErr w:type="spellEnd"/>
      <w:r w:rsidRPr="00154BB0">
        <w:rPr>
          <w:rFonts w:ascii="Times New Roman" w:hAnsi="Times New Roman" w:cs="Times New Roman"/>
        </w:rPr>
        <w:t>, Т</w:t>
      </w:r>
      <w:r w:rsidRPr="00154BB0">
        <w:rPr>
          <w:rFonts w:ascii="Times New Roman" w:hAnsi="Times New Roman" w:cs="Times New Roman"/>
          <w:lang w:val="ru-RU"/>
        </w:rPr>
        <w:t>виттерт зориулсан дижитал сурталчилгааны форматууд</w:t>
      </w:r>
    </w:p>
    <w:p w:rsidR="00154BB0" w:rsidRPr="00154BB0" w:rsidRDefault="00154BB0" w:rsidP="00154BB0">
      <w:pPr>
        <w:pStyle w:val="Body"/>
        <w:numPr>
          <w:ilvl w:val="1"/>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Маркетингийн төлөвлөгөө</w:t>
      </w:r>
      <w:r w:rsidRPr="00154BB0">
        <w:rPr>
          <w:rFonts w:ascii="Times New Roman" w:hAnsi="Times New Roman" w:cs="Times New Roman"/>
        </w:rPr>
        <w:t xml:space="preserve">: </w:t>
      </w:r>
      <w:proofErr w:type="spellStart"/>
      <w:r w:rsidRPr="00154BB0">
        <w:rPr>
          <w:rFonts w:ascii="Times New Roman" w:hAnsi="Times New Roman" w:cs="Times New Roman"/>
        </w:rPr>
        <w:t>хугацаа</w:t>
      </w:r>
      <w:proofErr w:type="spellEnd"/>
      <w:r w:rsidRPr="00154BB0">
        <w:rPr>
          <w:rFonts w:ascii="Times New Roman" w:hAnsi="Times New Roman" w:cs="Times New Roman"/>
        </w:rPr>
        <w:t xml:space="preserve">, </w:t>
      </w:r>
      <w:r w:rsidRPr="00154BB0">
        <w:rPr>
          <w:rFonts w:ascii="Times New Roman" w:hAnsi="Times New Roman" w:cs="Times New Roman"/>
          <w:lang w:val="ru-RU"/>
        </w:rPr>
        <w:t>ажлын төлөвлөгөө зэрэг зорилтот хэрэглэгчдэд хэрхэн хүрэх талаар нарийвчилсан төлөвлөгөө</w:t>
      </w:r>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rPr>
      </w:pPr>
      <w:r w:rsidRPr="00154BB0">
        <w:rPr>
          <w:rFonts w:ascii="Times New Roman" w:hAnsi="Times New Roman" w:cs="Times New Roman"/>
        </w:rPr>
        <w:t xml:space="preserve"> ЭДТ-</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зорилтот</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бүлэг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болох</w:t>
      </w:r>
      <w:proofErr w:type="spellEnd"/>
      <w:r w:rsidRPr="00154BB0">
        <w:rPr>
          <w:rFonts w:ascii="Times New Roman" w:hAnsi="Times New Roman" w:cs="Times New Roman"/>
        </w:rPr>
        <w:t xml:space="preserve"> ЖДҮ </w:t>
      </w:r>
      <w:proofErr w:type="spellStart"/>
      <w:r w:rsidRPr="00154BB0">
        <w:rPr>
          <w:rFonts w:ascii="Times New Roman" w:hAnsi="Times New Roman" w:cs="Times New Roman"/>
        </w:rPr>
        <w:t>ба</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Кластеруудад</w:t>
      </w:r>
      <w:proofErr w:type="spellEnd"/>
      <w:r w:rsidRPr="00154BB0">
        <w:rPr>
          <w:rFonts w:ascii="Times New Roman" w:hAnsi="Times New Roman" w:cs="Times New Roman"/>
        </w:rPr>
        <w:t xml:space="preserve"> </w:t>
      </w:r>
      <w:r w:rsidRPr="00154BB0">
        <w:rPr>
          <w:rFonts w:ascii="Times New Roman" w:hAnsi="Times New Roman" w:cs="Times New Roman"/>
          <w:lang w:val="ru-RU"/>
        </w:rPr>
        <w:t>оновчтой сувгуудыг ашигла</w:t>
      </w:r>
      <w:r w:rsidRPr="00154BB0">
        <w:rPr>
          <w:rFonts w:ascii="Times New Roman" w:hAnsi="Times New Roman" w:cs="Times New Roman"/>
        </w:rPr>
        <w:t xml:space="preserve">н </w:t>
      </w:r>
      <w:proofErr w:type="spellStart"/>
      <w:r w:rsidRPr="00154BB0">
        <w:rPr>
          <w:rFonts w:ascii="Times New Roman" w:hAnsi="Times New Roman" w:cs="Times New Roman"/>
        </w:rPr>
        <w:t>хүрэх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нэг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жилийн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хугацаанд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хэрэгжүүлэх</w:t>
      </w:r>
      <w:proofErr w:type="spellEnd"/>
      <w:r w:rsidRPr="00154BB0">
        <w:rPr>
          <w:rFonts w:ascii="Times New Roman" w:hAnsi="Times New Roman" w:cs="Times New Roman"/>
        </w:rPr>
        <w:t xml:space="preserve"> </w:t>
      </w:r>
      <w:r w:rsidRPr="00154BB0">
        <w:rPr>
          <w:rFonts w:ascii="Times New Roman" w:hAnsi="Times New Roman" w:cs="Times New Roman"/>
          <w:lang w:val="ru-RU"/>
        </w:rPr>
        <w:t>дижитал болон бусад маркетингийн</w:t>
      </w:r>
      <w:r w:rsidRPr="00154BB0">
        <w:rPr>
          <w:rFonts w:ascii="Times New Roman" w:hAnsi="Times New Roman" w:cs="Times New Roman"/>
        </w:rPr>
        <w:t xml:space="preserve"> </w:t>
      </w:r>
      <w:proofErr w:type="spellStart"/>
      <w:r w:rsidRPr="00154BB0">
        <w:rPr>
          <w:rFonts w:ascii="Times New Roman" w:hAnsi="Times New Roman" w:cs="Times New Roman"/>
        </w:rPr>
        <w:t>төлөвлөгөө</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боловсруулах</w:t>
      </w:r>
      <w:proofErr w:type="spellEnd"/>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Гүйцэтгэлий</w:t>
      </w:r>
      <w:r w:rsidRPr="00154BB0">
        <w:rPr>
          <w:rFonts w:ascii="Times New Roman" w:hAnsi="Times New Roman" w:cs="Times New Roman"/>
        </w:rPr>
        <w:t xml:space="preserve">г </w:t>
      </w:r>
      <w:proofErr w:type="spellStart"/>
      <w:r w:rsidRPr="00154BB0">
        <w:rPr>
          <w:rFonts w:ascii="Times New Roman" w:hAnsi="Times New Roman" w:cs="Times New Roman"/>
        </w:rPr>
        <w:t>хэмжих</w:t>
      </w:r>
      <w:proofErr w:type="spellEnd"/>
      <w:r w:rsidRPr="00154BB0">
        <w:rPr>
          <w:rFonts w:ascii="Times New Roman" w:hAnsi="Times New Roman" w:cs="Times New Roman"/>
          <w:lang w:val="ru-RU"/>
        </w:rPr>
        <w:t xml:space="preserve"> гол </w:t>
      </w:r>
      <w:proofErr w:type="spellStart"/>
      <w:r w:rsidRPr="00154BB0">
        <w:rPr>
          <w:rFonts w:ascii="Times New Roman" w:hAnsi="Times New Roman" w:cs="Times New Roman"/>
        </w:rPr>
        <w:t>үзүүлэлтүүдийг</w:t>
      </w:r>
      <w:proofErr w:type="spellEnd"/>
      <w:r w:rsidRPr="00154BB0">
        <w:rPr>
          <w:rFonts w:ascii="Times New Roman" w:hAnsi="Times New Roman" w:cs="Times New Roman"/>
          <w:lang w:val="ru-RU"/>
        </w:rPr>
        <w:t xml:space="preserve"> тодорхойлох</w:t>
      </w:r>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rPr>
      </w:pPr>
      <w:proofErr w:type="spellStart"/>
      <w:r w:rsidRPr="00154BB0">
        <w:rPr>
          <w:rFonts w:ascii="Times New Roman" w:hAnsi="Times New Roman" w:cs="Times New Roman"/>
        </w:rPr>
        <w:t>Нэг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жилийн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хугацаанд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зохион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байгуулах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тэмдэглэлт</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чухал</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өдрүүдийг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багтаасан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эвент</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хуанли</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гаргах</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Төлөвлөгөөнд бүх үйл ажиллагаа</w:t>
      </w:r>
      <w:r w:rsidRPr="00154BB0">
        <w:rPr>
          <w:rFonts w:ascii="Times New Roman" w:hAnsi="Times New Roman" w:cs="Times New Roman"/>
        </w:rPr>
        <w:t xml:space="preserve">, </w:t>
      </w:r>
      <w:proofErr w:type="spellStart"/>
      <w:r w:rsidRPr="00154BB0">
        <w:rPr>
          <w:rFonts w:ascii="Times New Roman" w:hAnsi="Times New Roman" w:cs="Times New Roman"/>
        </w:rPr>
        <w:t>танилцуулга</w:t>
      </w:r>
      <w:proofErr w:type="spellEnd"/>
      <w:r w:rsidRPr="00154BB0">
        <w:rPr>
          <w:rFonts w:ascii="Times New Roman" w:hAnsi="Times New Roman" w:cs="Times New Roman"/>
        </w:rPr>
        <w:t xml:space="preserve">, </w:t>
      </w:r>
      <w:r w:rsidRPr="00154BB0">
        <w:rPr>
          <w:rFonts w:ascii="Times New Roman" w:hAnsi="Times New Roman" w:cs="Times New Roman"/>
          <w:lang w:val="ru-RU"/>
        </w:rPr>
        <w:t>цаг хугацааны талаар нарийвчлан тусгасан байх ёстой</w:t>
      </w:r>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Төсвийн хүрээнд маркетингийн үйл ажиллагаа</w:t>
      </w:r>
      <w:r w:rsidRPr="00154BB0">
        <w:rPr>
          <w:rFonts w:ascii="Times New Roman" w:hAnsi="Times New Roman" w:cs="Times New Roman"/>
        </w:rPr>
        <w:t xml:space="preserve">, </w:t>
      </w:r>
      <w:r w:rsidRPr="00154BB0">
        <w:rPr>
          <w:rFonts w:ascii="Times New Roman" w:hAnsi="Times New Roman" w:cs="Times New Roman"/>
          <w:lang w:val="ru-RU"/>
        </w:rPr>
        <w:t>гүйцэтгэл хийх</w:t>
      </w:r>
      <w:r w:rsidRPr="00154BB0">
        <w:rPr>
          <w:rFonts w:ascii="Times New Roman" w:hAnsi="Times New Roman" w:cs="Times New Roman"/>
        </w:rPr>
        <w:t>;</w:t>
      </w:r>
    </w:p>
    <w:p w:rsidR="00154BB0" w:rsidRPr="00154BB0" w:rsidRDefault="00154BB0" w:rsidP="00154BB0">
      <w:pPr>
        <w:pStyle w:val="Body"/>
        <w:numPr>
          <w:ilvl w:val="1"/>
          <w:numId w:val="9"/>
        </w:numPr>
        <w:spacing w:before="20" w:after="20" w:line="288" w:lineRule="auto"/>
        <w:jc w:val="both"/>
        <w:rPr>
          <w:rFonts w:ascii="Times New Roman" w:hAnsi="Times New Roman" w:cs="Times New Roman"/>
        </w:rPr>
      </w:pPr>
      <w:proofErr w:type="spellStart"/>
      <w:r w:rsidRPr="00154BB0">
        <w:rPr>
          <w:rFonts w:ascii="Times New Roman" w:hAnsi="Times New Roman" w:cs="Times New Roman"/>
        </w:rPr>
        <w:t>Маркетингийн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кампанит</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ажил</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Маркетингийн кампанит ажлыг</w:t>
      </w:r>
      <w:r w:rsidRPr="00154BB0">
        <w:rPr>
          <w:rFonts w:ascii="Times New Roman" w:hAnsi="Times New Roman" w:cs="Times New Roman"/>
        </w:rPr>
        <w:t xml:space="preserve"> </w:t>
      </w:r>
      <w:proofErr w:type="spellStart"/>
      <w:r w:rsidRPr="00154BB0">
        <w:rPr>
          <w:rFonts w:ascii="Times New Roman" w:hAnsi="Times New Roman" w:cs="Times New Roman"/>
        </w:rPr>
        <w:t>гүйцэтгэх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ажил</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болон</w:t>
      </w:r>
      <w:proofErr w:type="spellEnd"/>
      <w:r w:rsidRPr="00154BB0">
        <w:rPr>
          <w:rFonts w:ascii="Times New Roman" w:hAnsi="Times New Roman" w:cs="Times New Roman"/>
        </w:rPr>
        <w:t xml:space="preserve"> </w:t>
      </w:r>
      <w:r w:rsidRPr="00154BB0">
        <w:rPr>
          <w:rFonts w:ascii="Times New Roman" w:hAnsi="Times New Roman" w:cs="Times New Roman"/>
          <w:lang w:val="ru-RU"/>
        </w:rPr>
        <w:t xml:space="preserve">төлөвлөгөөний дагуу </w:t>
      </w:r>
      <w:proofErr w:type="spellStart"/>
      <w:r w:rsidRPr="00154BB0">
        <w:rPr>
          <w:rFonts w:ascii="Times New Roman" w:hAnsi="Times New Roman" w:cs="Times New Roman"/>
        </w:rPr>
        <w:t>хийх</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rPr>
      </w:pPr>
      <w:proofErr w:type="spellStart"/>
      <w:r w:rsidRPr="00154BB0">
        <w:rPr>
          <w:rFonts w:ascii="Times New Roman" w:hAnsi="Times New Roman" w:cs="Times New Roman"/>
        </w:rPr>
        <w:t>Маркетинг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сурталчилгаа</w:t>
      </w:r>
      <w:proofErr w:type="spellEnd"/>
      <w:r w:rsidRPr="00154BB0">
        <w:rPr>
          <w:rFonts w:ascii="Times New Roman" w:hAnsi="Times New Roman" w:cs="Times New Roman"/>
        </w:rPr>
        <w:t xml:space="preserve">, </w:t>
      </w:r>
      <w:r w:rsidRPr="00154BB0">
        <w:rPr>
          <w:rFonts w:ascii="Times New Roman" w:hAnsi="Times New Roman" w:cs="Times New Roman"/>
          <w:lang w:val="ru-RU"/>
        </w:rPr>
        <w:t>сурталчилгааны бүхий л үйл ажиллагааг удирдан зох</w:t>
      </w:r>
      <w:r w:rsidRPr="00154BB0">
        <w:rPr>
          <w:rFonts w:ascii="Times New Roman" w:hAnsi="Times New Roman" w:cs="Times New Roman"/>
          <w:lang w:val="mn-MN"/>
        </w:rPr>
        <w:t>ион байгуулах</w:t>
      </w:r>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rPr>
      </w:pPr>
      <w:r w:rsidRPr="00154BB0">
        <w:rPr>
          <w:rFonts w:ascii="Times New Roman" w:hAnsi="Times New Roman" w:cs="Times New Roman"/>
        </w:rPr>
        <w:t xml:space="preserve">Ikon.mn, gogo.mn, Bloomberg </w:t>
      </w:r>
      <w:proofErr w:type="spellStart"/>
      <w:r w:rsidRPr="00154BB0">
        <w:rPr>
          <w:rFonts w:ascii="Times New Roman" w:hAnsi="Times New Roman" w:cs="Times New Roman"/>
        </w:rPr>
        <w:t>tv</w:t>
      </w:r>
      <w:proofErr w:type="spellEnd"/>
      <w:r w:rsidRPr="00154BB0">
        <w:rPr>
          <w:rFonts w:ascii="Times New Roman" w:hAnsi="Times New Roman" w:cs="Times New Roman"/>
        </w:rPr>
        <w:t xml:space="preserve"> </w:t>
      </w:r>
      <w:r w:rsidRPr="00154BB0">
        <w:rPr>
          <w:rFonts w:ascii="Times New Roman" w:hAnsi="Times New Roman" w:cs="Times New Roman"/>
          <w:lang w:val="ru-RU"/>
        </w:rPr>
        <w:t>гэх мэт оновчтой сувгуудыг тодорхойлж</w:t>
      </w:r>
      <w:r w:rsidRPr="00154BB0">
        <w:rPr>
          <w:rFonts w:ascii="Times New Roman" w:hAnsi="Times New Roman" w:cs="Times New Roman"/>
        </w:rPr>
        <w:t>, ЭДТ-</w:t>
      </w:r>
      <w:proofErr w:type="spellStart"/>
      <w:r w:rsidRPr="00154BB0">
        <w:rPr>
          <w:rFonts w:ascii="Times New Roman" w:hAnsi="Times New Roman" w:cs="Times New Roman"/>
        </w:rPr>
        <w:t>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контентүүд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гаргах</w:t>
      </w:r>
      <w:proofErr w:type="spellEnd"/>
      <w:r w:rsidRPr="00154BB0">
        <w:rPr>
          <w:rFonts w:ascii="Times New Roman" w:hAnsi="Times New Roman" w:cs="Times New Roman"/>
        </w:rPr>
        <w:t xml:space="preserve">, </w:t>
      </w:r>
      <w:r w:rsidRPr="00154BB0">
        <w:rPr>
          <w:rFonts w:ascii="Times New Roman" w:hAnsi="Times New Roman" w:cs="Times New Roman"/>
          <w:lang w:val="ru-RU"/>
        </w:rPr>
        <w:t>ток шоу нэвтрүүл</w:t>
      </w:r>
      <w:proofErr w:type="spellStart"/>
      <w:r w:rsidRPr="00154BB0">
        <w:rPr>
          <w:rFonts w:ascii="Times New Roman" w:hAnsi="Times New Roman" w:cs="Times New Roman"/>
        </w:rPr>
        <w:t>эг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ярилцлагад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оролцох</w:t>
      </w:r>
      <w:proofErr w:type="spellEnd"/>
      <w:r w:rsidRPr="00154BB0">
        <w:rPr>
          <w:rFonts w:ascii="Times New Roman" w:hAnsi="Times New Roman" w:cs="Times New Roman"/>
        </w:rPr>
        <w:t xml:space="preserve"> </w:t>
      </w:r>
      <w:r w:rsidRPr="00154BB0">
        <w:rPr>
          <w:rFonts w:ascii="Times New Roman" w:hAnsi="Times New Roman" w:cs="Times New Roman"/>
          <w:lang w:val="ru-RU"/>
        </w:rPr>
        <w:t>оновчтой цаг хугацаанд нэвтрүүлэх зорилтот хэрэглэгчдэд хүрэ</w:t>
      </w:r>
      <w:r w:rsidRPr="00154BB0">
        <w:rPr>
          <w:rFonts w:ascii="Times New Roman" w:hAnsi="Times New Roman" w:cs="Times New Roman"/>
        </w:rPr>
        <w:t xml:space="preserve">х </w:t>
      </w:r>
      <w:proofErr w:type="spellStart"/>
      <w:r w:rsidRPr="00154BB0">
        <w:rPr>
          <w:rFonts w:ascii="Times New Roman" w:hAnsi="Times New Roman" w:cs="Times New Roman"/>
        </w:rPr>
        <w:t>хамгийн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оновчтой</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цагт</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гарган</w:t>
      </w:r>
      <w:proofErr w:type="spellEnd"/>
      <w:r w:rsidRPr="00154BB0">
        <w:rPr>
          <w:rFonts w:ascii="Times New Roman" w:hAnsi="Times New Roman" w:cs="Times New Roman"/>
        </w:rPr>
        <w:t xml:space="preserve"> 2021 </w:t>
      </w:r>
      <w:r w:rsidRPr="00154BB0">
        <w:rPr>
          <w:rFonts w:ascii="Times New Roman" w:hAnsi="Times New Roman" w:cs="Times New Roman"/>
          <w:lang w:val="ru-RU"/>
        </w:rPr>
        <w:t>онд хамтран ажиллах гэрээ байгуул</w:t>
      </w:r>
      <w:proofErr w:type="spellStart"/>
      <w:r w:rsidRPr="00154BB0">
        <w:rPr>
          <w:rFonts w:ascii="Times New Roman" w:hAnsi="Times New Roman" w:cs="Times New Roman"/>
        </w:rPr>
        <w:t>ах</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Хайлтын системийн оновчлолыг сайжруулах</w:t>
      </w:r>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rPr>
      </w:pPr>
      <w:proofErr w:type="spellStart"/>
      <w:r w:rsidRPr="00154BB0">
        <w:rPr>
          <w:rFonts w:ascii="Times New Roman" w:hAnsi="Times New Roman" w:cs="Times New Roman"/>
        </w:rPr>
        <w:t>Агуулга</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гаргах</w:t>
      </w:r>
      <w:proofErr w:type="spellEnd"/>
      <w:r w:rsidRPr="00154BB0">
        <w:rPr>
          <w:rFonts w:ascii="Times New Roman" w:hAnsi="Times New Roman" w:cs="Times New Roman"/>
        </w:rPr>
        <w:t xml:space="preserve">: </w:t>
      </w:r>
      <w:r w:rsidRPr="00154BB0">
        <w:rPr>
          <w:rFonts w:ascii="Times New Roman" w:hAnsi="Times New Roman" w:cs="Times New Roman"/>
          <w:lang w:val="ru-RU"/>
        </w:rPr>
        <w:t>Зураг</w:t>
      </w:r>
      <w:r w:rsidRPr="00154BB0">
        <w:rPr>
          <w:rFonts w:ascii="Times New Roman" w:hAnsi="Times New Roman" w:cs="Times New Roman"/>
        </w:rPr>
        <w:t xml:space="preserve">, </w:t>
      </w:r>
      <w:proofErr w:type="spellStart"/>
      <w:r w:rsidRPr="00154BB0">
        <w:rPr>
          <w:rFonts w:ascii="Times New Roman" w:hAnsi="Times New Roman" w:cs="Times New Roman"/>
        </w:rPr>
        <w:t>видео</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анимаци</w:t>
      </w:r>
      <w:proofErr w:type="spellEnd"/>
      <w:r w:rsidRPr="00154BB0">
        <w:rPr>
          <w:rFonts w:ascii="Times New Roman" w:hAnsi="Times New Roman" w:cs="Times New Roman"/>
        </w:rPr>
        <w:t xml:space="preserve">, </w:t>
      </w:r>
      <w:r w:rsidRPr="00154BB0">
        <w:rPr>
          <w:rFonts w:ascii="Times New Roman" w:hAnsi="Times New Roman" w:cs="Times New Roman"/>
          <w:lang w:val="ru-RU"/>
        </w:rPr>
        <w:t>инфографик</w:t>
      </w:r>
      <w:r w:rsidRPr="00154BB0">
        <w:rPr>
          <w:rFonts w:ascii="Times New Roman" w:hAnsi="Times New Roman" w:cs="Times New Roman"/>
        </w:rPr>
        <w:t xml:space="preserve">, </w:t>
      </w:r>
      <w:r w:rsidRPr="00154BB0">
        <w:rPr>
          <w:rFonts w:ascii="Times New Roman" w:hAnsi="Times New Roman" w:cs="Times New Roman"/>
          <w:lang w:val="ru-RU"/>
        </w:rPr>
        <w:t>шууд контент</w:t>
      </w:r>
      <w:r w:rsidRPr="00154BB0">
        <w:rPr>
          <w:rFonts w:ascii="Times New Roman" w:hAnsi="Times New Roman" w:cs="Times New Roman"/>
        </w:rPr>
        <w:t xml:space="preserve">, </w:t>
      </w:r>
      <w:r w:rsidRPr="00154BB0">
        <w:rPr>
          <w:rFonts w:ascii="Times New Roman" w:hAnsi="Times New Roman" w:cs="Times New Roman"/>
          <w:lang w:val="ru-RU"/>
        </w:rPr>
        <w:t>мэдээ</w:t>
      </w:r>
      <w:r w:rsidRPr="00154BB0">
        <w:rPr>
          <w:rFonts w:ascii="Times New Roman" w:hAnsi="Times New Roman" w:cs="Times New Roman"/>
        </w:rPr>
        <w:t xml:space="preserve">, </w:t>
      </w:r>
      <w:r w:rsidRPr="00154BB0">
        <w:rPr>
          <w:rFonts w:ascii="Times New Roman" w:hAnsi="Times New Roman" w:cs="Times New Roman"/>
          <w:lang w:val="ru-RU"/>
        </w:rPr>
        <w:t>нийтлэл</w:t>
      </w:r>
      <w:r w:rsidRPr="00154BB0">
        <w:rPr>
          <w:rFonts w:ascii="Times New Roman" w:hAnsi="Times New Roman" w:cs="Times New Roman"/>
        </w:rPr>
        <w:t>.</w:t>
      </w:r>
    </w:p>
    <w:p w:rsidR="00154BB0" w:rsidRPr="00154BB0" w:rsidRDefault="00154BB0" w:rsidP="00154BB0">
      <w:pPr>
        <w:pStyle w:val="Body"/>
        <w:numPr>
          <w:ilvl w:val="1"/>
          <w:numId w:val="9"/>
        </w:numPr>
        <w:spacing w:before="20" w:after="20" w:line="288" w:lineRule="auto"/>
        <w:jc w:val="both"/>
        <w:rPr>
          <w:rFonts w:ascii="Times New Roman" w:hAnsi="Times New Roman" w:cs="Times New Roman"/>
        </w:rPr>
      </w:pPr>
      <w:proofErr w:type="spellStart"/>
      <w:r w:rsidRPr="00154BB0">
        <w:rPr>
          <w:rFonts w:ascii="Times New Roman" w:hAnsi="Times New Roman" w:cs="Times New Roman"/>
        </w:rPr>
        <w:t>Үр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дүнг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хянан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тайлагнах</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Маркетингийн бүхий л үйл ажиллагаа</w:t>
      </w:r>
      <w:r w:rsidRPr="00154BB0">
        <w:rPr>
          <w:rFonts w:ascii="Times New Roman" w:hAnsi="Times New Roman" w:cs="Times New Roman"/>
        </w:rPr>
        <w:t xml:space="preserve">, </w:t>
      </w:r>
      <w:proofErr w:type="spellStart"/>
      <w:r w:rsidRPr="00154BB0">
        <w:rPr>
          <w:rFonts w:ascii="Times New Roman" w:hAnsi="Times New Roman" w:cs="Times New Roman"/>
        </w:rPr>
        <w:t>үр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дүнд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хяналт</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тавих</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Маркетингийн бүх үйл ажиллагаа</w:t>
      </w:r>
      <w:r w:rsidRPr="00154BB0">
        <w:rPr>
          <w:rFonts w:ascii="Times New Roman" w:hAnsi="Times New Roman" w:cs="Times New Roman"/>
        </w:rPr>
        <w:t xml:space="preserve">, </w:t>
      </w:r>
      <w:r w:rsidRPr="00154BB0">
        <w:rPr>
          <w:rFonts w:ascii="Times New Roman" w:hAnsi="Times New Roman" w:cs="Times New Roman"/>
          <w:lang w:val="ru-RU"/>
        </w:rPr>
        <w:t xml:space="preserve">кампанит ажлын гүйцэтгэлийн гол </w:t>
      </w:r>
      <w:proofErr w:type="spellStart"/>
      <w:r w:rsidRPr="00154BB0">
        <w:rPr>
          <w:rFonts w:ascii="Times New Roman" w:hAnsi="Times New Roman" w:cs="Times New Roman"/>
        </w:rPr>
        <w:t>үзүүлэлтүүд</w:t>
      </w:r>
      <w:proofErr w:type="spellEnd"/>
      <w:r w:rsidRPr="00154BB0">
        <w:rPr>
          <w:rFonts w:ascii="Times New Roman" w:hAnsi="Times New Roman" w:cs="Times New Roman"/>
        </w:rPr>
        <w:t xml:space="preserve"> </w:t>
      </w:r>
      <w:r w:rsidRPr="00154BB0">
        <w:rPr>
          <w:rFonts w:ascii="Times New Roman" w:hAnsi="Times New Roman" w:cs="Times New Roman"/>
          <w:lang w:val="ru-RU"/>
        </w:rPr>
        <w:t xml:space="preserve"> дээр үндэслэн </w:t>
      </w:r>
      <w:proofErr w:type="spellStart"/>
      <w:r w:rsidRPr="00154BB0">
        <w:rPr>
          <w:rFonts w:ascii="Times New Roman" w:hAnsi="Times New Roman" w:cs="Times New Roman"/>
        </w:rPr>
        <w:t>хянаж</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тайлагнах</w:t>
      </w:r>
      <w:proofErr w:type="spellEnd"/>
      <w:r w:rsidRPr="00154BB0">
        <w:rPr>
          <w:rFonts w:ascii="Times New Roman" w:hAnsi="Times New Roman" w:cs="Times New Roman"/>
        </w:rPr>
        <w:t>;</w:t>
      </w:r>
    </w:p>
    <w:p w:rsidR="00154BB0" w:rsidRPr="00154BB0" w:rsidRDefault="00154BB0" w:rsidP="00154BB0">
      <w:pPr>
        <w:pStyle w:val="Body"/>
        <w:numPr>
          <w:ilvl w:val="2"/>
          <w:numId w:val="9"/>
        </w:numPr>
        <w:spacing w:before="20" w:after="20" w:line="288" w:lineRule="auto"/>
        <w:jc w:val="both"/>
        <w:rPr>
          <w:rFonts w:ascii="Times New Roman" w:hAnsi="Times New Roman" w:cs="Times New Roman"/>
          <w:lang w:val="ru-RU"/>
        </w:rPr>
      </w:pPr>
      <w:r w:rsidRPr="00154BB0">
        <w:rPr>
          <w:rFonts w:ascii="Times New Roman" w:hAnsi="Times New Roman" w:cs="Times New Roman"/>
          <w:lang w:val="ru-RU"/>
        </w:rPr>
        <w:t>Тайланг цаг тухайд нь гаргаж</w:t>
      </w:r>
      <w:r w:rsidRPr="00154BB0">
        <w:rPr>
          <w:rFonts w:ascii="Times New Roman" w:hAnsi="Times New Roman" w:cs="Times New Roman"/>
        </w:rPr>
        <w:t xml:space="preserve">, </w:t>
      </w:r>
      <w:r w:rsidRPr="00154BB0">
        <w:rPr>
          <w:rFonts w:ascii="Times New Roman" w:hAnsi="Times New Roman" w:cs="Times New Roman"/>
          <w:lang w:val="ru-RU"/>
        </w:rPr>
        <w:t>илгээх</w:t>
      </w:r>
      <w:r w:rsidRPr="00154BB0">
        <w:rPr>
          <w:rFonts w:ascii="Times New Roman" w:hAnsi="Times New Roman" w:cs="Times New Roman"/>
        </w:rPr>
        <w:t>.</w:t>
      </w:r>
    </w:p>
    <w:p w:rsidR="00154BB0" w:rsidRPr="00154BB0" w:rsidRDefault="00154BB0" w:rsidP="00154BB0">
      <w:pPr>
        <w:pStyle w:val="Body"/>
        <w:spacing w:before="20" w:after="20" w:line="288" w:lineRule="auto"/>
        <w:ind w:left="840"/>
        <w:jc w:val="both"/>
        <w:rPr>
          <w:rFonts w:ascii="Times New Roman" w:hAnsi="Times New Roman" w:cs="Times New Roman"/>
          <w:lang w:val="ru-RU"/>
        </w:rPr>
      </w:pP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spacing w:before="20" w:after="20" w:line="288" w:lineRule="auto"/>
        <w:ind w:left="360"/>
        <w:rPr>
          <w:rFonts w:ascii="Times New Roman" w:hAnsi="Times New Roman" w:cs="Times New Roman"/>
          <w:b/>
          <w:bCs/>
          <w:caps/>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rPr>
        <w:lastRenderedPageBreak/>
        <w:t>Гүйцэтгэх ажлын даалгавар, тайлагнах Хугацаа болон шаардлагууд</w:t>
      </w: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numPr>
          <w:ilvl w:val="1"/>
          <w:numId w:val="11"/>
        </w:numPr>
        <w:spacing w:before="20" w:after="20" w:line="288" w:lineRule="auto"/>
        <w:rPr>
          <w:rFonts w:ascii="Times New Roman" w:hAnsi="Times New Roman" w:cs="Times New Roman"/>
        </w:rPr>
      </w:pPr>
      <w:proofErr w:type="spellStart"/>
      <w:r w:rsidRPr="00154BB0">
        <w:rPr>
          <w:rFonts w:ascii="Times New Roman" w:hAnsi="Times New Roman" w:cs="Times New Roman"/>
        </w:rPr>
        <w:t>Гүйцэтгэх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ажлууд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болон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тайлагнах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хугацаанд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дараах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зүйлс</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багтах</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бөгөөд</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үүгээр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хязгаарлагдахгүй</w:t>
      </w:r>
      <w:proofErr w:type="spellEnd"/>
      <w:r w:rsidRPr="00154BB0">
        <w:rPr>
          <w:rFonts w:ascii="Times New Roman" w:hAnsi="Times New Roman" w:cs="Times New Roman"/>
        </w:rPr>
        <w:t>:</w:t>
      </w:r>
    </w:p>
    <w:p w:rsidR="00154BB0" w:rsidRPr="00154BB0" w:rsidRDefault="00154BB0" w:rsidP="00154BB0">
      <w:pPr>
        <w:pStyle w:val="Body"/>
        <w:spacing w:before="20" w:after="20" w:line="288" w:lineRule="auto"/>
        <w:rPr>
          <w:rFonts w:ascii="Times New Roman" w:eastAsia="Times New Roman Mon" w:hAnsi="Times New Roman" w:cs="Times New Roman"/>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4"/>
        <w:gridCol w:w="3231"/>
        <w:gridCol w:w="4273"/>
        <w:gridCol w:w="1415"/>
      </w:tblGrid>
      <w:tr w:rsidR="00154BB0" w:rsidRPr="00154BB0" w:rsidTr="006B05B5">
        <w:trPr>
          <w:trHeight w:val="295"/>
          <w:tblHeader/>
        </w:trPr>
        <w:tc>
          <w:tcPr>
            <w:tcW w:w="43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r w:rsidRPr="00154BB0">
              <w:rPr>
                <w:rFonts w:ascii="Times New Roman" w:hAnsi="Times New Roman" w:cs="Times New Roman"/>
                <w:sz w:val="22"/>
                <w:szCs w:val="22"/>
              </w:rPr>
              <w:t>№</w:t>
            </w:r>
          </w:p>
        </w:tc>
        <w:tc>
          <w:tcPr>
            <w:tcW w:w="32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proofErr w:type="spellStart"/>
            <w:r w:rsidRPr="00154BB0">
              <w:rPr>
                <w:rFonts w:ascii="Times New Roman" w:hAnsi="Times New Roman" w:cs="Times New Roman"/>
                <w:sz w:val="22"/>
                <w:szCs w:val="22"/>
              </w:rPr>
              <w:t>Гүйцэтгэх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ажил</w:t>
            </w:r>
            <w:proofErr w:type="spellEnd"/>
          </w:p>
        </w:tc>
        <w:tc>
          <w:tcPr>
            <w:tcW w:w="427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proofErr w:type="spellStart"/>
            <w:r w:rsidRPr="00154BB0">
              <w:rPr>
                <w:rFonts w:ascii="Times New Roman" w:hAnsi="Times New Roman" w:cs="Times New Roman"/>
                <w:sz w:val="22"/>
                <w:szCs w:val="22"/>
              </w:rPr>
              <w:t>Шалгуур</w:t>
            </w:r>
            <w:proofErr w:type="spellEnd"/>
          </w:p>
        </w:tc>
        <w:tc>
          <w:tcPr>
            <w:tcW w:w="14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proofErr w:type="spellStart"/>
            <w:r w:rsidRPr="00154BB0">
              <w:rPr>
                <w:rFonts w:ascii="Times New Roman" w:hAnsi="Times New Roman" w:cs="Times New Roman"/>
                <w:sz w:val="22"/>
                <w:szCs w:val="22"/>
              </w:rPr>
              <w:t>Хугацаа</w:t>
            </w:r>
            <w:proofErr w:type="spellEnd"/>
          </w:p>
        </w:tc>
      </w:tr>
      <w:tr w:rsidR="00154BB0" w:rsidRPr="00154BB0" w:rsidTr="006B05B5">
        <w:tblPrEx>
          <w:shd w:val="clear" w:color="auto" w:fill="auto"/>
        </w:tblPrEx>
        <w:trPr>
          <w:trHeight w:val="371"/>
        </w:trPr>
        <w:tc>
          <w:tcPr>
            <w:tcW w:w="434" w:type="dxa"/>
            <w:vMerge w:val="restart"/>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1</w:t>
            </w:r>
          </w:p>
        </w:tc>
        <w:tc>
          <w:tcPr>
            <w:tcW w:w="3230" w:type="dxa"/>
            <w:vMerge w:val="restart"/>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Маркетингийн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төлөвлөгөө</w:t>
            </w:r>
            <w:proofErr w:type="spellEnd"/>
          </w:p>
        </w:tc>
        <w:tc>
          <w:tcPr>
            <w:tcW w:w="427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Маркетингийн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төлөвлөгөө</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төсвийн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урьдчилсан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төлөвлөгөө</w:t>
            </w:r>
            <w:proofErr w:type="spellEnd"/>
          </w:p>
        </w:tc>
        <w:tc>
          <w:tcPr>
            <w:tcW w:w="1415" w:type="dxa"/>
            <w:vMerge w:val="restart"/>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2 </w:t>
            </w:r>
            <w:proofErr w:type="spellStart"/>
            <w:r w:rsidRPr="00154BB0">
              <w:rPr>
                <w:rFonts w:ascii="Times New Roman" w:hAnsi="Times New Roman" w:cs="Times New Roman"/>
                <w:sz w:val="22"/>
                <w:szCs w:val="22"/>
              </w:rPr>
              <w:t>дах</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r>
      <w:tr w:rsidR="00154BB0" w:rsidRPr="00154BB0" w:rsidTr="006B05B5">
        <w:tblPrEx>
          <w:shd w:val="clear" w:color="auto" w:fill="auto"/>
        </w:tblPrEx>
        <w:trPr>
          <w:trHeight w:val="295"/>
        </w:trPr>
        <w:tc>
          <w:tcPr>
            <w:tcW w:w="434" w:type="dxa"/>
            <w:vMerge/>
            <w:tcBorders>
              <w:top w:val="single" w:sz="6" w:space="0" w:color="000000"/>
              <w:left w:val="single" w:sz="2" w:space="0" w:color="000000"/>
              <w:bottom w:val="single" w:sz="2" w:space="0" w:color="000000"/>
              <w:right w:val="single" w:sz="6" w:space="0" w:color="000000"/>
            </w:tcBorders>
            <w:shd w:val="clear" w:color="auto" w:fill="DCDCDC"/>
          </w:tcPr>
          <w:p w:rsidR="00154BB0" w:rsidRPr="00154BB0" w:rsidRDefault="00154BB0" w:rsidP="006B05B5"/>
        </w:tc>
        <w:tc>
          <w:tcPr>
            <w:tcW w:w="3230" w:type="dxa"/>
            <w:vMerge/>
            <w:tcBorders>
              <w:top w:val="single" w:sz="6" w:space="0" w:color="000000"/>
              <w:left w:val="single" w:sz="6" w:space="0" w:color="000000"/>
              <w:bottom w:val="single" w:sz="2" w:space="0" w:color="000000"/>
              <w:right w:val="single" w:sz="2" w:space="0" w:color="000000"/>
            </w:tcBorders>
            <w:shd w:val="clear" w:color="auto" w:fill="auto"/>
          </w:tcPr>
          <w:p w:rsidR="00154BB0" w:rsidRPr="00154BB0" w:rsidRDefault="00154BB0" w:rsidP="006B05B5"/>
        </w:tc>
        <w:tc>
          <w:tcPr>
            <w:tcW w:w="42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Үндсэн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шалгуурууд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тодорхойлох</w:t>
            </w:r>
            <w:proofErr w:type="spellEnd"/>
          </w:p>
        </w:tc>
        <w:tc>
          <w:tcPr>
            <w:tcW w:w="1415" w:type="dxa"/>
            <w:vMerge/>
            <w:tcBorders>
              <w:top w:val="single" w:sz="6" w:space="0" w:color="000000"/>
              <w:left w:val="single" w:sz="2" w:space="0" w:color="000000"/>
              <w:bottom w:val="single" w:sz="2" w:space="0" w:color="000000"/>
              <w:right w:val="single" w:sz="2" w:space="0" w:color="000000"/>
            </w:tcBorders>
            <w:shd w:val="clear" w:color="auto" w:fill="auto"/>
          </w:tcPr>
          <w:p w:rsidR="00154BB0" w:rsidRPr="00154BB0" w:rsidRDefault="00154BB0" w:rsidP="006B05B5"/>
        </w:tc>
      </w:tr>
      <w:tr w:rsidR="00154BB0" w:rsidRPr="00154BB0" w:rsidTr="006B05B5">
        <w:tblPrEx>
          <w:shd w:val="clear" w:color="auto" w:fill="auto"/>
        </w:tblPrEx>
        <w:trPr>
          <w:trHeight w:val="367"/>
        </w:trPr>
        <w:tc>
          <w:tcPr>
            <w:tcW w:w="434" w:type="dxa"/>
            <w:vMerge/>
            <w:tcBorders>
              <w:top w:val="single" w:sz="6" w:space="0" w:color="000000"/>
              <w:left w:val="single" w:sz="2" w:space="0" w:color="000000"/>
              <w:bottom w:val="single" w:sz="2" w:space="0" w:color="000000"/>
              <w:right w:val="single" w:sz="6" w:space="0" w:color="000000"/>
            </w:tcBorders>
            <w:shd w:val="clear" w:color="auto" w:fill="DCDCDC"/>
          </w:tcPr>
          <w:p w:rsidR="00154BB0" w:rsidRPr="00154BB0" w:rsidRDefault="00154BB0" w:rsidP="006B05B5"/>
        </w:tc>
        <w:tc>
          <w:tcPr>
            <w:tcW w:w="3230" w:type="dxa"/>
            <w:vMerge/>
            <w:tcBorders>
              <w:top w:val="single" w:sz="6" w:space="0" w:color="000000"/>
              <w:left w:val="single" w:sz="6" w:space="0" w:color="000000"/>
              <w:bottom w:val="single" w:sz="2" w:space="0" w:color="000000"/>
              <w:right w:val="single" w:sz="2" w:space="0" w:color="000000"/>
            </w:tcBorders>
            <w:shd w:val="clear" w:color="auto" w:fill="auto"/>
          </w:tcPr>
          <w:p w:rsidR="00154BB0" w:rsidRPr="00154BB0" w:rsidRDefault="00154BB0" w:rsidP="006B05B5"/>
        </w:tc>
        <w:tc>
          <w:tcPr>
            <w:tcW w:w="4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Кампант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ажлууд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дамжуулах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сувгууд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тодорхойлох</w:t>
            </w:r>
            <w:proofErr w:type="spellEnd"/>
          </w:p>
        </w:tc>
        <w:tc>
          <w:tcPr>
            <w:tcW w:w="1415" w:type="dxa"/>
            <w:vMerge/>
            <w:tcBorders>
              <w:top w:val="single" w:sz="6" w:space="0" w:color="000000"/>
              <w:left w:val="single" w:sz="2" w:space="0" w:color="000000"/>
              <w:bottom w:val="single" w:sz="2" w:space="0" w:color="000000"/>
              <w:right w:val="single" w:sz="2" w:space="0" w:color="000000"/>
            </w:tcBorders>
            <w:shd w:val="clear" w:color="auto" w:fill="auto"/>
          </w:tcPr>
          <w:p w:rsidR="00154BB0" w:rsidRPr="00154BB0" w:rsidRDefault="00154BB0" w:rsidP="006B05B5"/>
        </w:tc>
      </w:tr>
      <w:tr w:rsidR="00154BB0" w:rsidRPr="00154BB0" w:rsidTr="006B05B5">
        <w:tblPrEx>
          <w:shd w:val="clear" w:color="auto" w:fill="auto"/>
        </w:tblPrEx>
        <w:trPr>
          <w:trHeight w:val="547"/>
        </w:trPr>
        <w:tc>
          <w:tcPr>
            <w:tcW w:w="434"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2</w:t>
            </w:r>
          </w:p>
        </w:tc>
        <w:tc>
          <w:tcPr>
            <w:tcW w:w="323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ЭДТ-</w:t>
            </w:r>
            <w:proofErr w:type="spellStart"/>
            <w:r w:rsidRPr="00154BB0">
              <w:rPr>
                <w:rFonts w:ascii="Times New Roman" w:hAnsi="Times New Roman" w:cs="Times New Roman"/>
                <w:sz w:val="22"/>
                <w:szCs w:val="22"/>
              </w:rPr>
              <w:t>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брэнд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бүүк</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боловсруулах</w:t>
            </w:r>
            <w:proofErr w:type="spellEnd"/>
          </w:p>
        </w:tc>
        <w:tc>
          <w:tcPr>
            <w:tcW w:w="42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Төслийн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лого</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уриа</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сурталчилгааны</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бүтээгдэхүүнүүдийн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дизайн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формат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бүхий</w:t>
            </w:r>
            <w:proofErr w:type="spellEnd"/>
            <w:r w:rsidRPr="00154BB0">
              <w:rPr>
                <w:rFonts w:ascii="Times New Roman" w:hAnsi="Times New Roman" w:cs="Times New Roman"/>
                <w:sz w:val="22"/>
                <w:szCs w:val="22"/>
              </w:rPr>
              <w:t xml:space="preserve"> ЭДТ-</w:t>
            </w:r>
            <w:proofErr w:type="spellStart"/>
            <w:r w:rsidRPr="00154BB0">
              <w:rPr>
                <w:rFonts w:ascii="Times New Roman" w:hAnsi="Times New Roman" w:cs="Times New Roman"/>
                <w:sz w:val="22"/>
                <w:szCs w:val="22"/>
              </w:rPr>
              <w:t>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зориулсан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брэнд-бүүк</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бүтээх</w:t>
            </w:r>
            <w:proofErr w:type="spellEnd"/>
            <w:r w:rsidRPr="00154BB0">
              <w:rPr>
                <w:rFonts w:ascii="Times New Roman" w:hAnsi="Times New Roman" w:cs="Times New Roman"/>
                <w:sz w:val="22"/>
                <w:szCs w:val="22"/>
              </w:rPr>
              <w:t>.</w:t>
            </w:r>
          </w:p>
        </w:tc>
        <w:tc>
          <w:tcPr>
            <w:tcW w:w="14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6 </w:t>
            </w:r>
            <w:proofErr w:type="spellStart"/>
            <w:r w:rsidRPr="00154BB0">
              <w:rPr>
                <w:rFonts w:ascii="Times New Roman" w:hAnsi="Times New Roman" w:cs="Times New Roman"/>
                <w:sz w:val="22"/>
                <w:szCs w:val="22"/>
              </w:rPr>
              <w:t>дах</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r>
      <w:tr w:rsidR="00154BB0" w:rsidRPr="00154BB0" w:rsidTr="006B05B5">
        <w:tblPrEx>
          <w:shd w:val="clear" w:color="auto" w:fill="auto"/>
        </w:tblPrEx>
        <w:trPr>
          <w:trHeight w:val="367"/>
        </w:trPr>
        <w:tc>
          <w:tcPr>
            <w:tcW w:w="434"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3</w:t>
            </w:r>
          </w:p>
        </w:tc>
        <w:tc>
          <w:tcPr>
            <w:tcW w:w="3230" w:type="dxa"/>
            <w:vMerge w:val="restart"/>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Кампант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ажил</w:t>
            </w:r>
            <w:proofErr w:type="spellEnd"/>
          </w:p>
        </w:tc>
        <w:tc>
          <w:tcPr>
            <w:tcW w:w="4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2021 </w:t>
            </w:r>
            <w:proofErr w:type="spellStart"/>
            <w:r w:rsidRPr="00154BB0">
              <w:rPr>
                <w:rFonts w:ascii="Times New Roman" w:hAnsi="Times New Roman" w:cs="Times New Roman"/>
                <w:sz w:val="22"/>
                <w:szCs w:val="22"/>
              </w:rPr>
              <w:t>онд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контентыг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нэвтрүүлэх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оновчтой</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сувгуудтай</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гэрээ</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байгуулна</w:t>
            </w:r>
            <w:proofErr w:type="spellEnd"/>
          </w:p>
        </w:tc>
        <w:tc>
          <w:tcPr>
            <w:tcW w:w="14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4 </w:t>
            </w:r>
            <w:proofErr w:type="spellStart"/>
            <w:r w:rsidRPr="00154BB0">
              <w:rPr>
                <w:rFonts w:ascii="Times New Roman" w:hAnsi="Times New Roman" w:cs="Times New Roman"/>
                <w:sz w:val="22"/>
                <w:szCs w:val="22"/>
              </w:rPr>
              <w:t>дах</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r>
      <w:tr w:rsidR="00154BB0" w:rsidRPr="00154BB0" w:rsidTr="006B05B5">
        <w:tblPrEx>
          <w:shd w:val="clear" w:color="auto" w:fill="auto"/>
        </w:tblPrEx>
        <w:trPr>
          <w:trHeight w:val="367"/>
        </w:trPr>
        <w:tc>
          <w:tcPr>
            <w:tcW w:w="434" w:type="dxa"/>
            <w:vMerge/>
            <w:tcBorders>
              <w:top w:val="single" w:sz="2" w:space="0" w:color="000000"/>
              <w:left w:val="single" w:sz="2" w:space="0" w:color="000000"/>
              <w:bottom w:val="single" w:sz="2" w:space="0" w:color="000000"/>
              <w:right w:val="single" w:sz="6" w:space="0" w:color="000000"/>
            </w:tcBorders>
            <w:shd w:val="clear" w:color="auto" w:fill="DCDCDC"/>
          </w:tcPr>
          <w:p w:rsidR="00154BB0" w:rsidRPr="00154BB0" w:rsidRDefault="00154BB0" w:rsidP="006B05B5"/>
        </w:tc>
        <w:tc>
          <w:tcPr>
            <w:tcW w:w="3230" w:type="dxa"/>
            <w:vMerge/>
            <w:tcBorders>
              <w:top w:val="single" w:sz="2" w:space="0" w:color="000000"/>
              <w:left w:val="single" w:sz="6" w:space="0" w:color="000000"/>
              <w:bottom w:val="single" w:sz="2" w:space="0" w:color="000000"/>
              <w:right w:val="single" w:sz="2" w:space="0" w:color="000000"/>
            </w:tcBorders>
            <w:shd w:val="clear" w:color="auto" w:fill="auto"/>
          </w:tcPr>
          <w:p w:rsidR="00154BB0" w:rsidRPr="00154BB0" w:rsidRDefault="00154BB0" w:rsidP="006B05B5"/>
        </w:tc>
        <w:tc>
          <w:tcPr>
            <w:tcW w:w="42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Контент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бүтээх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Зураг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видео</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анимаци</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инфографик</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лайв</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контент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мэдээ</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нийтлэл</w:t>
            </w:r>
            <w:proofErr w:type="spellEnd"/>
          </w:p>
        </w:tc>
        <w:tc>
          <w:tcPr>
            <w:tcW w:w="1415" w:type="dxa"/>
            <w:vMerge w:val="restar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lang w:val="mn-MN"/>
              </w:rPr>
            </w:pPr>
            <w:r w:rsidRPr="00154BB0">
              <w:rPr>
                <w:rFonts w:ascii="Times New Roman" w:hAnsi="Times New Roman" w:cs="Times New Roman"/>
                <w:sz w:val="22"/>
                <w:szCs w:val="22"/>
              </w:rPr>
              <w:t xml:space="preserve">2-22 </w:t>
            </w:r>
            <w:proofErr w:type="spellStart"/>
            <w:r w:rsidRPr="00154BB0">
              <w:rPr>
                <w:rFonts w:ascii="Times New Roman" w:hAnsi="Times New Roman" w:cs="Times New Roman"/>
                <w:sz w:val="22"/>
                <w:szCs w:val="22"/>
              </w:rPr>
              <w:t>дах</w:t>
            </w:r>
            <w:proofErr w:type="spellEnd"/>
            <w:r w:rsidRPr="00154BB0">
              <w:rPr>
                <w:rFonts w:ascii="Times New Roman" w:hAnsi="Times New Roman" w:cs="Times New Roman"/>
                <w:sz w:val="22"/>
                <w:szCs w:val="22"/>
                <w:lang w:val="mn-MN"/>
              </w:rPr>
              <w:t xml:space="preserve"> </w:t>
            </w:r>
          </w:p>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7 </w:t>
            </w:r>
            <w:proofErr w:type="spellStart"/>
            <w:r w:rsidRPr="00154BB0">
              <w:rPr>
                <w:rFonts w:ascii="Times New Roman" w:hAnsi="Times New Roman" w:cs="Times New Roman"/>
                <w:sz w:val="22"/>
                <w:szCs w:val="22"/>
              </w:rPr>
              <w:t>хоног</w:t>
            </w:r>
            <w:proofErr w:type="spellEnd"/>
          </w:p>
        </w:tc>
      </w:tr>
      <w:tr w:rsidR="00154BB0" w:rsidRPr="00154BB0" w:rsidTr="006B05B5">
        <w:tblPrEx>
          <w:shd w:val="clear" w:color="auto" w:fill="auto"/>
        </w:tblPrEx>
        <w:trPr>
          <w:trHeight w:val="2527"/>
        </w:trPr>
        <w:tc>
          <w:tcPr>
            <w:tcW w:w="434" w:type="dxa"/>
            <w:vMerge/>
            <w:tcBorders>
              <w:top w:val="single" w:sz="2" w:space="0" w:color="000000"/>
              <w:left w:val="single" w:sz="2" w:space="0" w:color="000000"/>
              <w:bottom w:val="single" w:sz="2" w:space="0" w:color="000000"/>
              <w:right w:val="single" w:sz="6" w:space="0" w:color="000000"/>
            </w:tcBorders>
            <w:shd w:val="clear" w:color="auto" w:fill="DCDCDC"/>
          </w:tcPr>
          <w:p w:rsidR="00154BB0" w:rsidRPr="00154BB0" w:rsidRDefault="00154BB0" w:rsidP="006B05B5"/>
        </w:tc>
        <w:tc>
          <w:tcPr>
            <w:tcW w:w="3230" w:type="dxa"/>
            <w:vMerge/>
            <w:tcBorders>
              <w:top w:val="single" w:sz="2" w:space="0" w:color="000000"/>
              <w:left w:val="single" w:sz="6" w:space="0" w:color="000000"/>
              <w:bottom w:val="single" w:sz="2" w:space="0" w:color="000000"/>
              <w:right w:val="single" w:sz="2" w:space="0" w:color="000000"/>
            </w:tcBorders>
            <w:shd w:val="clear" w:color="auto" w:fill="auto"/>
          </w:tcPr>
          <w:p w:rsidR="00154BB0" w:rsidRPr="00154BB0" w:rsidRDefault="00154BB0" w:rsidP="006B05B5"/>
        </w:tc>
        <w:tc>
          <w:tcPr>
            <w:tcW w:w="4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eastAsia="Times New Roman Mon" w:hAnsi="Times New Roman" w:cs="Times New Roman"/>
                <w:sz w:val="22"/>
                <w:szCs w:val="22"/>
              </w:rPr>
            </w:pPr>
            <w:r w:rsidRPr="00154BB0">
              <w:rPr>
                <w:rFonts w:ascii="Times New Roman" w:hAnsi="Times New Roman" w:cs="Times New Roman"/>
                <w:sz w:val="22"/>
                <w:szCs w:val="22"/>
                <w:lang w:val="ru-RU"/>
              </w:rPr>
              <w:t>Хамгийн багадаа</w:t>
            </w:r>
            <w:r w:rsidRPr="00154BB0">
              <w:rPr>
                <w:rFonts w:ascii="Times New Roman" w:hAnsi="Times New Roman" w:cs="Times New Roman"/>
                <w:sz w:val="22"/>
                <w:szCs w:val="22"/>
              </w:rPr>
              <w:t>:</w:t>
            </w:r>
          </w:p>
          <w:p w:rsidR="00154BB0" w:rsidRPr="00154BB0" w:rsidRDefault="00154BB0" w:rsidP="00154BB0">
            <w:pPr>
              <w:pStyle w:val="TableStyle2"/>
              <w:numPr>
                <w:ilvl w:val="0"/>
                <w:numId w:val="12"/>
              </w:numPr>
              <w:rPr>
                <w:rFonts w:ascii="Times New Roman" w:hAnsi="Times New Roman" w:cs="Times New Roman"/>
                <w:sz w:val="22"/>
                <w:szCs w:val="22"/>
              </w:rPr>
            </w:pPr>
            <w:r w:rsidRPr="00154BB0">
              <w:rPr>
                <w:rFonts w:ascii="Times New Roman" w:hAnsi="Times New Roman" w:cs="Times New Roman"/>
                <w:sz w:val="22"/>
                <w:szCs w:val="22"/>
              </w:rPr>
              <w:t xml:space="preserve">5 </w:t>
            </w:r>
            <w:r w:rsidRPr="00154BB0">
              <w:rPr>
                <w:rFonts w:ascii="Times New Roman" w:hAnsi="Times New Roman" w:cs="Times New Roman"/>
                <w:sz w:val="22"/>
                <w:szCs w:val="22"/>
                <w:lang w:val="ru-RU"/>
              </w:rPr>
              <w:t xml:space="preserve">богино хэмжээний </w:t>
            </w:r>
            <w:proofErr w:type="spellStart"/>
            <w:r w:rsidRPr="00154BB0">
              <w:rPr>
                <w:rFonts w:ascii="Times New Roman" w:hAnsi="Times New Roman" w:cs="Times New Roman"/>
                <w:sz w:val="22"/>
                <w:szCs w:val="22"/>
              </w:rPr>
              <w:t>танилцуулга</w:t>
            </w:r>
            <w:proofErr w:type="spellEnd"/>
            <w:r w:rsidRPr="00154BB0">
              <w:rPr>
                <w:rFonts w:ascii="Times New Roman" w:hAnsi="Times New Roman" w:cs="Times New Roman"/>
                <w:sz w:val="22"/>
                <w:szCs w:val="22"/>
              </w:rPr>
              <w:t xml:space="preserve"> </w:t>
            </w:r>
            <w:r w:rsidRPr="00154BB0">
              <w:rPr>
                <w:rFonts w:ascii="Times New Roman" w:hAnsi="Times New Roman" w:cs="Times New Roman"/>
                <w:sz w:val="22"/>
                <w:szCs w:val="22"/>
                <w:lang w:val="ru-RU"/>
              </w:rPr>
              <w:t>видео бичлэгүүд</w:t>
            </w:r>
            <w:r w:rsidRPr="00154BB0">
              <w:rPr>
                <w:rFonts w:ascii="Times New Roman" w:hAnsi="Times New Roman" w:cs="Times New Roman"/>
                <w:sz w:val="22"/>
                <w:szCs w:val="22"/>
              </w:rPr>
              <w:t xml:space="preserve">: </w:t>
            </w:r>
            <w:r w:rsidRPr="00154BB0">
              <w:rPr>
                <w:rFonts w:ascii="Times New Roman" w:hAnsi="Times New Roman" w:cs="Times New Roman"/>
                <w:sz w:val="22"/>
                <w:szCs w:val="22"/>
                <w:lang w:val="ru-RU"/>
              </w:rPr>
              <w:t xml:space="preserve">бүрэлдэхүүн хэсэг </w:t>
            </w:r>
            <w:r w:rsidRPr="00154BB0">
              <w:rPr>
                <w:rFonts w:ascii="Times New Roman" w:hAnsi="Times New Roman" w:cs="Times New Roman"/>
                <w:sz w:val="22"/>
                <w:szCs w:val="22"/>
              </w:rPr>
              <w:t xml:space="preserve">1, </w:t>
            </w:r>
            <w:r w:rsidRPr="00154BB0">
              <w:rPr>
                <w:rFonts w:ascii="Times New Roman" w:hAnsi="Times New Roman" w:cs="Times New Roman"/>
                <w:sz w:val="22"/>
                <w:szCs w:val="22"/>
                <w:lang w:val="ru-RU"/>
              </w:rPr>
              <w:t xml:space="preserve">дэд бүрэлдэхүүн хэсэг </w:t>
            </w:r>
            <w:r w:rsidRPr="00154BB0">
              <w:rPr>
                <w:rFonts w:ascii="Times New Roman" w:hAnsi="Times New Roman" w:cs="Times New Roman"/>
                <w:sz w:val="22"/>
                <w:szCs w:val="22"/>
                <w:lang w:val="pt-PT"/>
              </w:rPr>
              <w:t xml:space="preserve">2.1, </w:t>
            </w:r>
            <w:r w:rsidRPr="00154BB0">
              <w:rPr>
                <w:rFonts w:ascii="Times New Roman" w:hAnsi="Times New Roman" w:cs="Times New Roman"/>
                <w:sz w:val="22"/>
                <w:szCs w:val="22"/>
                <w:lang w:val="ru-RU"/>
              </w:rPr>
              <w:t xml:space="preserve">дэд бүрэлдэхүүн хэсэг </w:t>
            </w:r>
            <w:r w:rsidRPr="00154BB0">
              <w:rPr>
                <w:rFonts w:ascii="Times New Roman" w:hAnsi="Times New Roman" w:cs="Times New Roman"/>
                <w:sz w:val="22"/>
                <w:szCs w:val="22"/>
              </w:rPr>
              <w:t xml:space="preserve">2.2, </w:t>
            </w:r>
            <w:r w:rsidRPr="00154BB0">
              <w:rPr>
                <w:rFonts w:ascii="Times New Roman" w:hAnsi="Times New Roman" w:cs="Times New Roman"/>
                <w:sz w:val="22"/>
                <w:szCs w:val="22"/>
                <w:lang w:val="ru-RU"/>
              </w:rPr>
              <w:t xml:space="preserve">дэд бүрэлдэхүүн хэсэг </w:t>
            </w:r>
            <w:r w:rsidRPr="00154BB0">
              <w:rPr>
                <w:rFonts w:ascii="Times New Roman" w:hAnsi="Times New Roman" w:cs="Times New Roman"/>
                <w:sz w:val="22"/>
                <w:szCs w:val="22"/>
              </w:rPr>
              <w:t xml:space="preserve">2.3 </w:t>
            </w:r>
            <w:r w:rsidRPr="00154BB0">
              <w:rPr>
                <w:rFonts w:ascii="Times New Roman" w:hAnsi="Times New Roman" w:cs="Times New Roman"/>
                <w:sz w:val="22"/>
                <w:szCs w:val="22"/>
                <w:lang w:val="ru-RU"/>
              </w:rPr>
              <w:t xml:space="preserve">ба бүрэлдэхүүн хэсэг </w:t>
            </w:r>
            <w:r w:rsidRPr="00154BB0">
              <w:rPr>
                <w:rFonts w:ascii="Times New Roman" w:hAnsi="Times New Roman" w:cs="Times New Roman"/>
                <w:sz w:val="22"/>
                <w:szCs w:val="22"/>
              </w:rPr>
              <w:t>3 (</w:t>
            </w:r>
            <w:proofErr w:type="spellStart"/>
            <w:r w:rsidRPr="00154BB0">
              <w:rPr>
                <w:rFonts w:ascii="Times New Roman" w:hAnsi="Times New Roman" w:cs="Times New Roman"/>
                <w:sz w:val="22"/>
                <w:szCs w:val="22"/>
              </w:rPr>
              <w:t>ойролцоогоор</w:t>
            </w:r>
            <w:proofErr w:type="spellEnd"/>
            <w:r w:rsidRPr="00154BB0">
              <w:rPr>
                <w:rFonts w:ascii="Times New Roman" w:hAnsi="Times New Roman" w:cs="Times New Roman"/>
                <w:sz w:val="22"/>
                <w:szCs w:val="22"/>
              </w:rPr>
              <w:t xml:space="preserve"> 2-5 </w:t>
            </w:r>
            <w:proofErr w:type="spellStart"/>
            <w:r w:rsidRPr="00154BB0">
              <w:rPr>
                <w:rFonts w:ascii="Times New Roman" w:hAnsi="Times New Roman" w:cs="Times New Roman"/>
                <w:sz w:val="22"/>
                <w:szCs w:val="22"/>
              </w:rPr>
              <w:t>минут</w:t>
            </w:r>
            <w:proofErr w:type="spellEnd"/>
            <w:r w:rsidRPr="00154BB0">
              <w:rPr>
                <w:rFonts w:ascii="Times New Roman" w:hAnsi="Times New Roman" w:cs="Times New Roman"/>
                <w:sz w:val="22"/>
                <w:szCs w:val="22"/>
              </w:rPr>
              <w:t>)</w:t>
            </w:r>
          </w:p>
          <w:p w:rsidR="00154BB0" w:rsidRPr="00154BB0" w:rsidRDefault="00154BB0" w:rsidP="00154BB0">
            <w:pPr>
              <w:pStyle w:val="TableStyle2"/>
              <w:numPr>
                <w:ilvl w:val="0"/>
                <w:numId w:val="12"/>
              </w:numPr>
              <w:rPr>
                <w:rFonts w:ascii="Times New Roman" w:hAnsi="Times New Roman" w:cs="Times New Roman"/>
                <w:sz w:val="22"/>
                <w:szCs w:val="22"/>
              </w:rPr>
            </w:pPr>
            <w:proofErr w:type="spellStart"/>
            <w:r w:rsidRPr="00154BB0">
              <w:rPr>
                <w:rFonts w:ascii="Times New Roman" w:hAnsi="Times New Roman" w:cs="Times New Roman"/>
                <w:sz w:val="22"/>
                <w:szCs w:val="22"/>
              </w:rPr>
              <w:t>Ерөнхий</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захийлгат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сургалтуудыг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видео</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контент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болгон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хөрвүүлэх</w:t>
            </w:r>
            <w:proofErr w:type="spellEnd"/>
          </w:p>
          <w:p w:rsidR="00154BB0" w:rsidRPr="00154BB0" w:rsidRDefault="00154BB0" w:rsidP="00154BB0">
            <w:pPr>
              <w:pStyle w:val="TableStyle2"/>
              <w:numPr>
                <w:ilvl w:val="0"/>
                <w:numId w:val="12"/>
              </w:numPr>
              <w:rPr>
                <w:rFonts w:ascii="Times New Roman" w:hAnsi="Times New Roman" w:cs="Times New Roman"/>
                <w:sz w:val="22"/>
                <w:szCs w:val="22"/>
              </w:rPr>
            </w:pPr>
            <w:proofErr w:type="spellStart"/>
            <w:r w:rsidRPr="00154BB0">
              <w:rPr>
                <w:rFonts w:ascii="Times New Roman" w:hAnsi="Times New Roman" w:cs="Times New Roman"/>
                <w:sz w:val="22"/>
                <w:szCs w:val="22"/>
              </w:rPr>
              <w:t>Судалгааны</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ажлын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үр</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дүнг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танилцуулах</w:t>
            </w:r>
            <w:proofErr w:type="spellEnd"/>
            <w:r w:rsidRPr="00154BB0">
              <w:rPr>
                <w:rFonts w:ascii="Times New Roman" w:hAnsi="Times New Roman" w:cs="Times New Roman"/>
                <w:sz w:val="22"/>
                <w:szCs w:val="22"/>
              </w:rPr>
              <w:t xml:space="preserve"> 4 </w:t>
            </w:r>
            <w:proofErr w:type="spellStart"/>
            <w:r w:rsidRPr="00154BB0">
              <w:rPr>
                <w:rFonts w:ascii="Times New Roman" w:hAnsi="Times New Roman" w:cs="Times New Roman"/>
                <w:sz w:val="22"/>
                <w:szCs w:val="22"/>
              </w:rPr>
              <w:t>видео</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бичлэгүүд</w:t>
            </w:r>
            <w:proofErr w:type="spellEnd"/>
            <w:r w:rsidRPr="00154BB0">
              <w:rPr>
                <w:rFonts w:ascii="Times New Roman" w:hAnsi="Times New Roman" w:cs="Times New Roman"/>
                <w:sz w:val="22"/>
                <w:szCs w:val="22"/>
              </w:rPr>
              <w:t xml:space="preserve"> (</w:t>
            </w:r>
            <w:r w:rsidRPr="00154BB0">
              <w:rPr>
                <w:rFonts w:ascii="Times New Roman" w:hAnsi="Times New Roman" w:cs="Times New Roman"/>
                <w:sz w:val="22"/>
                <w:szCs w:val="22"/>
                <w:lang w:val="ru-RU"/>
              </w:rPr>
              <w:t xml:space="preserve">хамгийн ихдээ </w:t>
            </w:r>
            <w:r w:rsidRPr="00154BB0">
              <w:rPr>
                <w:rFonts w:ascii="Times New Roman" w:hAnsi="Times New Roman" w:cs="Times New Roman"/>
                <w:sz w:val="22"/>
                <w:szCs w:val="22"/>
              </w:rPr>
              <w:t xml:space="preserve">10 </w:t>
            </w:r>
            <w:proofErr w:type="spellStart"/>
            <w:r w:rsidRPr="00154BB0">
              <w:rPr>
                <w:rFonts w:ascii="Times New Roman" w:hAnsi="Times New Roman" w:cs="Times New Roman"/>
                <w:sz w:val="22"/>
                <w:szCs w:val="22"/>
              </w:rPr>
              <w:t>минут</w:t>
            </w:r>
            <w:proofErr w:type="spellEnd"/>
            <w:r w:rsidRPr="00154BB0">
              <w:rPr>
                <w:rFonts w:ascii="Times New Roman" w:hAnsi="Times New Roman" w:cs="Times New Roman"/>
                <w:sz w:val="22"/>
                <w:szCs w:val="22"/>
              </w:rPr>
              <w:t>)</w:t>
            </w:r>
          </w:p>
          <w:p w:rsidR="00154BB0" w:rsidRPr="00154BB0" w:rsidRDefault="00154BB0" w:rsidP="00154BB0">
            <w:pPr>
              <w:pStyle w:val="TableStyle2"/>
              <w:numPr>
                <w:ilvl w:val="0"/>
                <w:numId w:val="12"/>
              </w:numPr>
              <w:rPr>
                <w:rFonts w:ascii="Times New Roman" w:hAnsi="Times New Roman" w:cs="Times New Roman"/>
                <w:sz w:val="22"/>
                <w:szCs w:val="22"/>
              </w:rPr>
            </w:pPr>
            <w:r w:rsidRPr="00154BB0">
              <w:rPr>
                <w:rFonts w:ascii="Times New Roman" w:hAnsi="Times New Roman" w:cs="Times New Roman"/>
                <w:sz w:val="22"/>
                <w:szCs w:val="22"/>
              </w:rPr>
              <w:t>ЭДТ-</w:t>
            </w:r>
            <w:proofErr w:type="spellStart"/>
            <w:r w:rsidRPr="00154BB0">
              <w:rPr>
                <w:rFonts w:ascii="Times New Roman" w:hAnsi="Times New Roman" w:cs="Times New Roman"/>
                <w:sz w:val="22"/>
                <w:szCs w:val="22"/>
              </w:rPr>
              <w:t>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зохион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байгуулж</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буй</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сургалт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экспо</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бусад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эвентүүдэд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ирж</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зураг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бичлэг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хийн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монтажлах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үйлчилгээ</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үзүүлэх</w:t>
            </w:r>
            <w:proofErr w:type="spellEnd"/>
          </w:p>
        </w:tc>
        <w:tc>
          <w:tcPr>
            <w:tcW w:w="1415" w:type="dxa"/>
            <w:vMerge/>
            <w:tcBorders>
              <w:top w:val="single" w:sz="2" w:space="0" w:color="000000"/>
              <w:left w:val="single" w:sz="2" w:space="0" w:color="000000"/>
              <w:bottom w:val="single" w:sz="2" w:space="0" w:color="000000"/>
              <w:right w:val="single" w:sz="2" w:space="0" w:color="000000"/>
            </w:tcBorders>
            <w:shd w:val="clear" w:color="auto" w:fill="F5F5F5"/>
          </w:tcPr>
          <w:p w:rsidR="00154BB0" w:rsidRPr="00154BB0" w:rsidRDefault="00154BB0" w:rsidP="006B05B5"/>
        </w:tc>
      </w:tr>
      <w:tr w:rsidR="00154BB0" w:rsidRPr="00154BB0" w:rsidTr="006B05B5">
        <w:tblPrEx>
          <w:shd w:val="clear" w:color="auto" w:fill="auto"/>
        </w:tblPrEx>
        <w:trPr>
          <w:trHeight w:val="295"/>
        </w:trPr>
        <w:tc>
          <w:tcPr>
            <w:tcW w:w="434" w:type="dxa"/>
            <w:vMerge w:val="restart"/>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4</w:t>
            </w:r>
          </w:p>
        </w:tc>
        <w:tc>
          <w:tcPr>
            <w:tcW w:w="3230" w:type="dxa"/>
            <w:vMerge w:val="restart"/>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Хяналтын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тайлан</w:t>
            </w:r>
            <w:proofErr w:type="spellEnd"/>
          </w:p>
        </w:tc>
        <w:tc>
          <w:tcPr>
            <w:tcW w:w="427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Үйл</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ажиллагаа</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тус</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бүрдээ</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тайлан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тавих</w:t>
            </w:r>
            <w:proofErr w:type="spellEnd"/>
          </w:p>
        </w:tc>
        <w:tc>
          <w:tcPr>
            <w:tcW w:w="1415" w:type="dxa"/>
            <w:vMerge w:val="restar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24 </w:t>
            </w:r>
            <w:proofErr w:type="spellStart"/>
            <w:r w:rsidRPr="00154BB0">
              <w:rPr>
                <w:rFonts w:ascii="Times New Roman" w:hAnsi="Times New Roman" w:cs="Times New Roman"/>
                <w:sz w:val="22"/>
                <w:szCs w:val="22"/>
              </w:rPr>
              <w:t>дэх</w:t>
            </w:r>
            <w:proofErr w:type="spellEnd"/>
            <w:r w:rsidRPr="00154BB0">
              <w:rPr>
                <w:rFonts w:ascii="Times New Roman" w:hAnsi="Times New Roman" w:cs="Times New Roman"/>
                <w:sz w:val="22"/>
                <w:szCs w:val="22"/>
                <w:lang w:val="mn-MN"/>
              </w:rPr>
              <w:t xml:space="preserve"> </w:t>
            </w:r>
            <w:r w:rsidRPr="00154BB0">
              <w:rPr>
                <w:rFonts w:ascii="Times New Roman" w:hAnsi="Times New Roman" w:cs="Times New Roman"/>
                <w:sz w:val="22"/>
                <w:szCs w:val="22"/>
              </w:rPr>
              <w:t xml:space="preserve">7 </w:t>
            </w:r>
            <w:proofErr w:type="spellStart"/>
            <w:r w:rsidRPr="00154BB0">
              <w:rPr>
                <w:rFonts w:ascii="Times New Roman" w:hAnsi="Times New Roman" w:cs="Times New Roman"/>
                <w:sz w:val="22"/>
                <w:szCs w:val="22"/>
              </w:rPr>
              <w:t>хоног</w:t>
            </w:r>
            <w:proofErr w:type="spellEnd"/>
          </w:p>
        </w:tc>
      </w:tr>
      <w:tr w:rsidR="00154BB0" w:rsidRPr="00154BB0" w:rsidTr="006B05B5">
        <w:tblPrEx>
          <w:shd w:val="clear" w:color="auto" w:fill="auto"/>
        </w:tblPrEx>
        <w:trPr>
          <w:trHeight w:val="367"/>
        </w:trPr>
        <w:tc>
          <w:tcPr>
            <w:tcW w:w="434" w:type="dxa"/>
            <w:vMerge/>
            <w:tcBorders>
              <w:top w:val="single" w:sz="2" w:space="0" w:color="000000"/>
              <w:left w:val="single" w:sz="2" w:space="0" w:color="000000"/>
              <w:bottom w:val="single" w:sz="2" w:space="0" w:color="000000"/>
              <w:right w:val="single" w:sz="6" w:space="0" w:color="000000"/>
            </w:tcBorders>
            <w:shd w:val="clear" w:color="auto" w:fill="DCDCDC"/>
          </w:tcPr>
          <w:p w:rsidR="00154BB0" w:rsidRPr="00154BB0" w:rsidRDefault="00154BB0" w:rsidP="006B05B5"/>
        </w:tc>
        <w:tc>
          <w:tcPr>
            <w:tcW w:w="3230" w:type="dxa"/>
            <w:vMerge/>
            <w:tcBorders>
              <w:top w:val="single" w:sz="2" w:space="0" w:color="000000"/>
              <w:left w:val="single" w:sz="6" w:space="0" w:color="000000"/>
              <w:bottom w:val="single" w:sz="2" w:space="0" w:color="000000"/>
              <w:right w:val="single" w:sz="2" w:space="0" w:color="000000"/>
            </w:tcBorders>
            <w:shd w:val="clear" w:color="auto" w:fill="F5F5F5"/>
          </w:tcPr>
          <w:p w:rsidR="00154BB0" w:rsidRPr="00154BB0" w:rsidRDefault="00154BB0" w:rsidP="006B05B5"/>
        </w:tc>
        <w:tc>
          <w:tcPr>
            <w:tcW w:w="4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Үзүүлсэн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үйлчилгээний</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үр</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дүнгийн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эцсийн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тайлан</w:t>
            </w:r>
            <w:proofErr w:type="spellEnd"/>
            <w:r w:rsidRPr="00154BB0">
              <w:rPr>
                <w:rFonts w:ascii="Times New Roman" w:hAnsi="Times New Roman" w:cs="Times New Roman"/>
                <w:sz w:val="22"/>
                <w:szCs w:val="22"/>
              </w:rPr>
              <w:t>.</w:t>
            </w:r>
          </w:p>
        </w:tc>
        <w:tc>
          <w:tcPr>
            <w:tcW w:w="1415" w:type="dxa"/>
            <w:vMerge/>
            <w:tcBorders>
              <w:top w:val="single" w:sz="2" w:space="0" w:color="000000"/>
              <w:left w:val="single" w:sz="2" w:space="0" w:color="000000"/>
              <w:bottom w:val="single" w:sz="2" w:space="0" w:color="000000"/>
              <w:right w:val="single" w:sz="2" w:space="0" w:color="000000"/>
            </w:tcBorders>
            <w:shd w:val="clear" w:color="auto" w:fill="F5F5F5"/>
          </w:tcPr>
          <w:p w:rsidR="00154BB0" w:rsidRPr="00154BB0" w:rsidRDefault="00154BB0" w:rsidP="006B05B5"/>
        </w:tc>
      </w:tr>
    </w:tbl>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spacing w:before="20" w:after="20" w:line="288" w:lineRule="auto"/>
        <w:rPr>
          <w:rFonts w:ascii="Times New Roman" w:eastAsia="Times New Roman Mon" w:hAnsi="Times New Roman" w:cs="Times New Roman"/>
          <w:b/>
          <w:bCs/>
          <w:caps/>
        </w:rPr>
      </w:pP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 xml:space="preserve">Хяналт, тайлан тавих ажлыг төслийн Хяналт шинжилгээ, үнэлгээний гарын авлагаар удирдана. </w:t>
      </w:r>
      <w:r w:rsidRPr="00154BB0">
        <w:rPr>
          <w:rFonts w:ascii="Times New Roman" w:hAnsi="Times New Roman" w:cs="Times New Roman"/>
          <w:sz w:val="22"/>
          <w:szCs w:val="22"/>
          <w:lang w:val="mn-MN"/>
        </w:rPr>
        <w:t xml:space="preserve">Гүйцэтгэгч </w:t>
      </w:r>
      <w:r w:rsidRPr="00154BB0">
        <w:rPr>
          <w:rFonts w:ascii="Times New Roman" w:hAnsi="Times New Roman" w:cs="Times New Roman"/>
          <w:sz w:val="22"/>
          <w:szCs w:val="22"/>
        </w:rPr>
        <w:t xml:space="preserve"> нь ТХН-ийн Ахлах бизнес хөгжлийн шинжээч болон Хяналт шинжилгээний </w:t>
      </w:r>
      <w:r w:rsidRPr="00154BB0">
        <w:rPr>
          <w:rFonts w:ascii="Times New Roman" w:hAnsi="Times New Roman" w:cs="Times New Roman"/>
          <w:sz w:val="22"/>
          <w:szCs w:val="22"/>
        </w:rPr>
        <w:lastRenderedPageBreak/>
        <w:t>мэргэжилтэн нарт шууд тайлагнаж, ТХН-ээс гэрээний хэрэгжилт, гүйцэтгэсэн ажлын чанарт хяналт тавин чанрын шаардлага хангасан тайланг ХХААХҮЯ-д тайлагнах болно.</w:t>
      </w: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 xml:space="preserve">ТХН болон ХХААХҮЯ нь тохиролцсон гүйцэтгэх ажлын төлөвлөгөөний дагуу үр дүнд суурилан </w:t>
      </w:r>
      <w:r w:rsidRPr="00154BB0">
        <w:rPr>
          <w:rFonts w:ascii="Times New Roman" w:hAnsi="Times New Roman" w:cs="Times New Roman"/>
          <w:sz w:val="22"/>
          <w:szCs w:val="22"/>
          <w:lang w:val="mn-MN"/>
        </w:rPr>
        <w:t>гүйцэтгэгчийн</w:t>
      </w:r>
      <w:r w:rsidRPr="00154BB0">
        <w:rPr>
          <w:rFonts w:ascii="Times New Roman" w:hAnsi="Times New Roman" w:cs="Times New Roman"/>
          <w:sz w:val="22"/>
          <w:szCs w:val="22"/>
        </w:rPr>
        <w:t xml:space="preserve"> ажлыг үнэлж, хянан, хүлээн зөвшөөрөн нэхэмжлэхийг батална. </w:t>
      </w:r>
      <w:r w:rsidRPr="00154BB0">
        <w:rPr>
          <w:rFonts w:ascii="Times New Roman" w:hAnsi="Times New Roman" w:cs="Times New Roman"/>
          <w:sz w:val="22"/>
          <w:szCs w:val="22"/>
          <w:lang w:val="mn-MN"/>
        </w:rPr>
        <w:t>Гүйцэтгэгч</w:t>
      </w:r>
      <w:r w:rsidRPr="00154BB0">
        <w:rPr>
          <w:rFonts w:ascii="Times New Roman" w:hAnsi="Times New Roman" w:cs="Times New Roman"/>
          <w:sz w:val="22"/>
          <w:szCs w:val="22"/>
        </w:rPr>
        <w:t xml:space="preserve"> нь дээрх хүснэгтэд заасан хуваарийн дагуу ажлаа гүйцэтгэх ба ажил хүлээн авах маягтын хамт ирүүлнэ. Ажлыг чанарын өндөр түвшинд гүйцэтгэж, маягтыг хавсаргаж танилцуулснаар, төслийн холбогдох эрх бүхий хүмүүс маягтад гарын үсэг зуран баталгаажуулна.</w:t>
      </w: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 xml:space="preserve">Гэрээ хэрэгжиж эхэлснээс хойш 14 хоногийн дотор ажлын цар хүрээтэй уялдуулан маркетингийн нарийвчилсан төлөвлөгөөг ТХН-д хүргүүлж, төслийн захиралаар батлуулна. Маркетингийн нарийвчилсан төлөвлөгөө нь </w:t>
      </w:r>
      <w:r w:rsidRPr="00154BB0">
        <w:rPr>
          <w:rFonts w:ascii="Times New Roman" w:hAnsi="Times New Roman" w:cs="Times New Roman"/>
          <w:sz w:val="22"/>
          <w:szCs w:val="22"/>
          <w:lang w:val="mn-MN"/>
        </w:rPr>
        <w:t>гүйцэтгэх</w:t>
      </w:r>
      <w:r w:rsidRPr="00154BB0">
        <w:rPr>
          <w:rFonts w:ascii="Times New Roman" w:hAnsi="Times New Roman" w:cs="Times New Roman"/>
          <w:sz w:val="22"/>
          <w:szCs w:val="22"/>
        </w:rPr>
        <w:t xml:space="preserve"> ажлын үр дүн, зорилгын хэрэгжилтийг хэмжих үндэс суурь болно. </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        </w:t>
      </w:r>
      <w:r w:rsidRPr="00154BB0">
        <w:rPr>
          <w:rFonts w:ascii="Times New Roman" w:hAnsi="Times New Roman" w:cs="Times New Roman"/>
          <w:sz w:val="22"/>
          <w:szCs w:val="22"/>
        </w:rPr>
        <w:tab/>
        <w:t xml:space="preserve">Ажлын нарийвчилсан төлөвлөгөө нь </w:t>
      </w:r>
      <w:r w:rsidRPr="00154BB0">
        <w:rPr>
          <w:rFonts w:ascii="Times New Roman" w:hAnsi="Times New Roman" w:cs="Times New Roman"/>
          <w:sz w:val="22"/>
          <w:szCs w:val="22"/>
          <w:rtl/>
          <w:lang w:val="ar-SA"/>
        </w:rPr>
        <w:t>“</w:t>
      </w:r>
      <w:r w:rsidRPr="00154BB0">
        <w:rPr>
          <w:rFonts w:ascii="Times New Roman" w:hAnsi="Times New Roman" w:cs="Times New Roman"/>
          <w:sz w:val="22"/>
          <w:szCs w:val="22"/>
        </w:rPr>
        <w:t>Тайлангийн шаардлага болон хугацаа”-г багтаах болно. Хамгийн багадаа: </w:t>
      </w: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(a) Тайлангийн формат, давтамж, агуулга: Агуулга нь тайланд ямар гүйцэтгэх ажлыг гүйцэтгэсэн, үр дүнгийн мэдээллийг оруулахыг заана;</w:t>
      </w: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(б) Хуулбарын тоо, хэрэв байгаа бол цахмаар оруулах шаардлага (эсвэл флаш диск дээр). Эцсийн тайланг флэш дискэнд болон заасан хэмжээний цаасан хэлбэрээр хүргэх</w:t>
      </w:r>
      <w:r w:rsidRPr="00154BB0">
        <w:rPr>
          <w:rFonts w:ascii="Times New Roman" w:hAnsi="Times New Roman" w:cs="Times New Roman"/>
          <w:sz w:val="22"/>
          <w:szCs w:val="22"/>
          <w:lang w:val="en-US"/>
        </w:rPr>
        <w:t>;</w:t>
      </w: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(г) тэднийг хүлээн авах хүмүүс (нэр, албан тушаал, ирүүлэх хаягийг заана</w:t>
      </w:r>
      <w:r w:rsidRPr="00154BB0">
        <w:rPr>
          <w:rFonts w:ascii="Times New Roman" w:hAnsi="Times New Roman" w:cs="Times New Roman"/>
          <w:sz w:val="22"/>
          <w:szCs w:val="22"/>
          <w:lang w:val="it-IT"/>
        </w:rPr>
        <w:t xml:space="preserve">); </w:t>
      </w:r>
      <w:r w:rsidRPr="00154BB0">
        <w:rPr>
          <w:rFonts w:ascii="Times New Roman" w:hAnsi="Times New Roman" w:cs="Times New Roman"/>
          <w:sz w:val="22"/>
          <w:szCs w:val="22"/>
        </w:rPr>
        <w:t>гэх мэт.</w:t>
      </w:r>
    </w:p>
    <w:p w:rsidR="00154BB0" w:rsidRPr="00154BB0" w:rsidRDefault="00154BB0" w:rsidP="00154BB0">
      <w:pPr>
        <w:pStyle w:val="Default"/>
        <w:spacing w:before="20" w:after="20" w:line="288" w:lineRule="auto"/>
        <w:ind w:firstLine="960"/>
        <w:jc w:val="both"/>
        <w:rPr>
          <w:rFonts w:ascii="Times New Roman" w:eastAsia="Times New Roman Mon" w:hAnsi="Times New Roman" w:cs="Times New Roman"/>
          <w:sz w:val="22"/>
          <w:szCs w:val="22"/>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lang w:val="mn-MN"/>
        </w:rPr>
        <w:t xml:space="preserve">ГүйцэтГэгчийн </w:t>
      </w:r>
      <w:r w:rsidRPr="00154BB0">
        <w:rPr>
          <w:rFonts w:ascii="Times New Roman" w:hAnsi="Times New Roman" w:cs="Times New Roman"/>
          <w:b/>
          <w:bCs/>
          <w:caps/>
        </w:rPr>
        <w:t>мэргэжлийн шаардлага болон сонголтын шалгуур</w:t>
      </w:r>
    </w:p>
    <w:p w:rsidR="00154BB0" w:rsidRPr="00154BB0" w:rsidRDefault="00154BB0" w:rsidP="00154BB0">
      <w:pPr>
        <w:pStyle w:val="Default"/>
        <w:spacing w:before="20" w:after="20" w:line="288" w:lineRule="auto"/>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rPr>
          <w:rFonts w:ascii="Times New Roman" w:eastAsia="Times New Roman Mon" w:hAnsi="Times New Roman" w:cs="Times New Roman"/>
          <w:sz w:val="22"/>
          <w:szCs w:val="22"/>
        </w:rPr>
      </w:pPr>
      <w:r w:rsidRPr="00154BB0">
        <w:rPr>
          <w:rFonts w:ascii="Times New Roman" w:eastAsia="Times New Roman Mon" w:hAnsi="Times New Roman" w:cs="Times New Roman"/>
          <w:sz w:val="22"/>
          <w:szCs w:val="22"/>
        </w:rPr>
        <w:br/>
      </w:r>
      <w:r w:rsidRPr="00154BB0">
        <w:rPr>
          <w:rFonts w:ascii="Times New Roman" w:eastAsia="Times New Roman Mon" w:hAnsi="Times New Roman" w:cs="Times New Roman"/>
          <w:sz w:val="22"/>
          <w:szCs w:val="22"/>
          <w:lang w:val="mn-MN"/>
        </w:rPr>
        <w:t>Гүйцэтгэгч</w:t>
      </w:r>
      <w:r w:rsidRPr="00154BB0">
        <w:rPr>
          <w:rFonts w:ascii="Times New Roman" w:eastAsia="Times New Roman Mon" w:hAnsi="Times New Roman" w:cs="Times New Roman"/>
          <w:sz w:val="22"/>
          <w:szCs w:val="22"/>
        </w:rPr>
        <w:t xml:space="preserve"> компани нь дараахь ур чадвар</w:t>
      </w:r>
      <w:r w:rsidRPr="00154BB0">
        <w:rPr>
          <w:rFonts w:ascii="Times New Roman" w:hAnsi="Times New Roman" w:cs="Times New Roman"/>
          <w:sz w:val="22"/>
          <w:szCs w:val="22"/>
        </w:rPr>
        <w:t>, туршлага, техникийн чадавхитай байх ёстой:</w:t>
      </w:r>
    </w:p>
    <w:p w:rsidR="00154BB0" w:rsidRPr="00154BB0" w:rsidRDefault="00154BB0" w:rsidP="00154BB0">
      <w:pPr>
        <w:pStyle w:val="Default"/>
        <w:spacing w:before="20" w:after="20" w:line="288" w:lineRule="auto"/>
        <w:rPr>
          <w:rFonts w:ascii="Times New Roman" w:eastAsia="Times New Roman Mon" w:hAnsi="Times New Roman" w:cs="Times New Roman"/>
          <w:sz w:val="22"/>
          <w:szCs w:val="22"/>
        </w:rPr>
      </w:pPr>
      <w:r w:rsidRPr="00154BB0">
        <w:rPr>
          <w:rFonts w:ascii="Times New Roman" w:hAnsi="Times New Roman" w:cs="Times New Roman"/>
          <w:sz w:val="22"/>
          <w:szCs w:val="22"/>
        </w:rPr>
        <w:t xml:space="preserve"> </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 xml:space="preserve">Сүүлийн 2 жилийн хугацаанд </w:t>
      </w:r>
      <w:bookmarkStart w:id="1" w:name="_Hlk56676929"/>
      <w:r w:rsidRPr="00154BB0">
        <w:rPr>
          <w:rFonts w:ascii="Times New Roman" w:hAnsi="Times New Roman" w:cs="Times New Roman"/>
          <w:sz w:val="22"/>
          <w:szCs w:val="22"/>
          <w:lang w:val="mn-MN"/>
        </w:rPr>
        <w:t>гүйцэтгэгч</w:t>
      </w:r>
      <w:bookmarkEnd w:id="1"/>
      <w:r w:rsidRPr="00154BB0">
        <w:rPr>
          <w:rFonts w:ascii="Times New Roman" w:hAnsi="Times New Roman" w:cs="Times New Roman"/>
          <w:sz w:val="22"/>
          <w:szCs w:val="22"/>
        </w:rPr>
        <w:t xml:space="preserve"> компани нь маркетинг, дизайны чиглэлээр дор хаяж 3 маркетингийн үйлчилгээний гэрээ байгуулсан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 xml:space="preserve">Сүүлийн 5 жилийн хугацаанд </w:t>
      </w:r>
      <w:r w:rsidRPr="00154BB0">
        <w:rPr>
          <w:rFonts w:ascii="Times New Roman" w:hAnsi="Times New Roman" w:cs="Times New Roman"/>
          <w:sz w:val="22"/>
          <w:szCs w:val="22"/>
          <w:lang w:val="mn-MN"/>
        </w:rPr>
        <w:t>гүйцэтгэгч</w:t>
      </w:r>
      <w:r w:rsidRPr="00154BB0">
        <w:rPr>
          <w:rFonts w:ascii="Times New Roman" w:hAnsi="Times New Roman" w:cs="Times New Roman"/>
          <w:sz w:val="22"/>
          <w:szCs w:val="22"/>
        </w:rPr>
        <w:t xml:space="preserve"> байгууллага нь хувийн хэвшил, төрийн, олон улсын байгууллагуудад үйлчилгээ үзүүлж байсан туршлагатай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lang w:val="mn-MN"/>
        </w:rPr>
        <w:t>Гүйцэтгэгч байгууллага</w:t>
      </w:r>
      <w:r w:rsidRPr="00154BB0">
        <w:rPr>
          <w:rFonts w:ascii="Times New Roman" w:hAnsi="Times New Roman" w:cs="Times New Roman"/>
          <w:sz w:val="22"/>
          <w:szCs w:val="22"/>
        </w:rPr>
        <w:t xml:space="preserve"> нь маркетингийн үйлчилгээний талаархи туршлага, мэдлэгээ харуулах, ажил гүйцэтгэлийн тодорхойлолт, гүйцэтгэсэн ажлын төсөв, эхэлсэн болон дууссан он, үйлчлүүлэгч, холбоо барих этгээдийг багтаасан гэрээнүүдийг бүрдүүлэх;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lang w:val="mn-MN"/>
        </w:rPr>
        <w:t>Ү</w:t>
      </w:r>
      <w:r w:rsidRPr="00154BB0">
        <w:rPr>
          <w:rFonts w:ascii="Times New Roman" w:hAnsi="Times New Roman" w:cs="Times New Roman"/>
          <w:sz w:val="22"/>
          <w:szCs w:val="22"/>
        </w:rPr>
        <w:t>йлчилгээ үзүүлэх компани нь гүйцэтгэлийг дуусгах техникийн чадавхитай байх ёстой. Үүнд:</w:t>
      </w:r>
    </w:p>
    <w:p w:rsidR="00154BB0" w:rsidRPr="00154BB0" w:rsidRDefault="00154BB0" w:rsidP="00154BB0">
      <w:pPr>
        <w:pStyle w:val="Default"/>
        <w:numPr>
          <w:ilvl w:val="2"/>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Студи / Оффис</w:t>
      </w:r>
    </w:p>
    <w:p w:rsidR="00154BB0" w:rsidRPr="00154BB0" w:rsidRDefault="00154BB0" w:rsidP="00154BB0">
      <w:pPr>
        <w:pStyle w:val="Default"/>
        <w:numPr>
          <w:ilvl w:val="2"/>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Техникийн тоног төхөөрөмж (камер, микрофон, график, видео дизайны програмууд, шаардлага хнагасан компьютер гэх мэт …)</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Шаардлагатай ажилтнуудын зохих мэргэшил, ур чадварын бэлэн байдал;</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lang w:val="mn-MN"/>
        </w:rPr>
        <w:t>Үйлчилгээ үзүүлэх компани</w:t>
      </w:r>
      <w:r w:rsidRPr="00154BB0">
        <w:rPr>
          <w:rFonts w:ascii="Times New Roman" w:hAnsi="Times New Roman" w:cs="Times New Roman"/>
          <w:sz w:val="22"/>
          <w:szCs w:val="22"/>
        </w:rPr>
        <w:t xml:space="preserve"> нь бүх даалгаврын хамгийн доод шаардлага болох доорхи мэргэжилтнүүдтэй байх ёстой. Үүнд:</w:t>
      </w:r>
    </w:p>
    <w:p w:rsidR="00154BB0" w:rsidRPr="00154BB0" w:rsidRDefault="00154BB0" w:rsidP="00154BB0">
      <w:pPr>
        <w:pStyle w:val="Default"/>
        <w:numPr>
          <w:ilvl w:val="2"/>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Маркетингийн ахлах мэргэжилтэн / багийн ахлагч -  1</w:t>
      </w:r>
    </w:p>
    <w:p w:rsidR="00154BB0" w:rsidRPr="00154BB0" w:rsidRDefault="00154BB0" w:rsidP="00154BB0">
      <w:pPr>
        <w:pStyle w:val="Default"/>
        <w:numPr>
          <w:ilvl w:val="2"/>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lastRenderedPageBreak/>
        <w:t xml:space="preserve">График ба видео дизайнер </w:t>
      </w:r>
      <w:r w:rsidRPr="00154BB0">
        <w:rPr>
          <w:rFonts w:ascii="Times New Roman" w:hAnsi="Times New Roman" w:cs="Times New Roman"/>
          <w:sz w:val="22"/>
          <w:szCs w:val="22"/>
          <w:lang w:val="de-DE"/>
        </w:rPr>
        <w:t>- 2</w:t>
      </w:r>
    </w:p>
    <w:p w:rsidR="00154BB0" w:rsidRPr="00154BB0" w:rsidRDefault="00154BB0" w:rsidP="00154BB0">
      <w:pPr>
        <w:pStyle w:val="Default"/>
        <w:numPr>
          <w:ilvl w:val="2"/>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Сэтгүүлч - 1</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 xml:space="preserve">Санал болгож буй бүх </w:t>
      </w:r>
      <w:r w:rsidRPr="00154BB0">
        <w:rPr>
          <w:rFonts w:ascii="Times New Roman" w:hAnsi="Times New Roman" w:cs="Times New Roman"/>
          <w:b/>
          <w:bCs/>
          <w:sz w:val="22"/>
          <w:szCs w:val="22"/>
          <w:lang w:val="mn-MN"/>
        </w:rPr>
        <w:t>ажилтнуудын</w:t>
      </w:r>
      <w:r w:rsidRPr="00154BB0">
        <w:rPr>
          <w:rFonts w:ascii="Times New Roman" w:hAnsi="Times New Roman" w:cs="Times New Roman"/>
          <w:b/>
          <w:bCs/>
          <w:sz w:val="22"/>
          <w:szCs w:val="22"/>
        </w:rPr>
        <w:t xml:space="preserve"> мэргэшлийг нотлох </w:t>
      </w:r>
      <w:r w:rsidRPr="00154BB0">
        <w:rPr>
          <w:rFonts w:ascii="Times New Roman" w:hAnsi="Times New Roman" w:cs="Times New Roman"/>
          <w:b/>
          <w:bCs/>
          <w:sz w:val="22"/>
          <w:szCs w:val="22"/>
          <w:lang w:val="mn-MN"/>
        </w:rPr>
        <w:t xml:space="preserve">дараах </w:t>
      </w:r>
      <w:r w:rsidRPr="00154BB0">
        <w:rPr>
          <w:rFonts w:ascii="Times New Roman" w:hAnsi="Times New Roman" w:cs="Times New Roman"/>
          <w:b/>
          <w:bCs/>
          <w:sz w:val="22"/>
          <w:szCs w:val="22"/>
        </w:rPr>
        <w:t>баримт б</w:t>
      </w:r>
      <w:r w:rsidRPr="00154BB0">
        <w:rPr>
          <w:rFonts w:ascii="Times New Roman" w:hAnsi="Times New Roman" w:cs="Times New Roman"/>
          <w:b/>
          <w:bCs/>
          <w:sz w:val="22"/>
          <w:szCs w:val="22"/>
          <w:lang w:val="mn-MN"/>
        </w:rPr>
        <w:t>ичиг</w:t>
      </w:r>
      <w:r w:rsidRPr="00154BB0">
        <w:rPr>
          <w:rFonts w:ascii="Times New Roman" w:hAnsi="Times New Roman" w:cs="Times New Roman"/>
          <w:b/>
          <w:bCs/>
          <w:sz w:val="22"/>
          <w:szCs w:val="22"/>
        </w:rPr>
        <w:t xml:space="preserve"> шаардлагатай.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lang w:val="mn-MN"/>
        </w:rPr>
        <w:t>Ажилтнуудын</w:t>
      </w:r>
      <w:r w:rsidRPr="00154BB0">
        <w:rPr>
          <w:rFonts w:ascii="Times New Roman" w:hAnsi="Times New Roman" w:cs="Times New Roman"/>
          <w:sz w:val="22"/>
          <w:szCs w:val="22"/>
        </w:rPr>
        <w:t xml:space="preserve"> CV</w:t>
      </w:r>
      <w:r w:rsidRPr="00154BB0">
        <w:rPr>
          <w:rFonts w:ascii="Times New Roman" w:hAnsi="Times New Roman" w:cs="Times New Roman"/>
          <w:sz w:val="22"/>
          <w:szCs w:val="22"/>
          <w:lang w:val="en-US"/>
        </w:rPr>
        <w:t>;</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Боловсролын диплом, мэргэжлийн гэрчилгээний хуулбар;</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Багийн гишүүдэд тавигдах шаардлагууд:</w:t>
      </w: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p>
    <w:p w:rsidR="00154BB0" w:rsidRPr="00154BB0" w:rsidRDefault="00154BB0" w:rsidP="00154BB0">
      <w:pPr>
        <w:pStyle w:val="Default"/>
        <w:numPr>
          <w:ilvl w:val="0"/>
          <w:numId w:val="16"/>
        </w:numPr>
        <w:spacing w:before="20" w:after="20" w:line="288" w:lineRule="auto"/>
        <w:jc w:val="both"/>
        <w:rPr>
          <w:rFonts w:ascii="Times New Roman" w:hAnsi="Times New Roman" w:cs="Times New Roman"/>
          <w:b/>
          <w:bCs/>
          <w:sz w:val="22"/>
          <w:szCs w:val="22"/>
        </w:rPr>
      </w:pPr>
      <w:r w:rsidRPr="00154BB0">
        <w:rPr>
          <w:rFonts w:ascii="Times New Roman" w:hAnsi="Times New Roman" w:cs="Times New Roman"/>
          <w:b/>
          <w:bCs/>
          <w:sz w:val="22"/>
          <w:szCs w:val="22"/>
        </w:rPr>
        <w:t>Маркетингийн ахлах мэргэжилтэн</w:t>
      </w:r>
      <w:r w:rsidRPr="00154BB0">
        <w:rPr>
          <w:rFonts w:ascii="Times New Roman" w:hAnsi="Times New Roman" w:cs="Times New Roman"/>
          <w:b/>
          <w:bCs/>
          <w:sz w:val="22"/>
          <w:szCs w:val="22"/>
          <w:lang w:val="en-US"/>
        </w:rPr>
        <w:t>/</w:t>
      </w:r>
      <w:r w:rsidRPr="00154BB0">
        <w:rPr>
          <w:rFonts w:ascii="Times New Roman" w:hAnsi="Times New Roman" w:cs="Times New Roman"/>
          <w:b/>
          <w:bCs/>
          <w:sz w:val="22"/>
          <w:szCs w:val="22"/>
        </w:rPr>
        <w:t xml:space="preserve">Багийн ахлагч </w:t>
      </w:r>
      <w:r w:rsidRPr="00154BB0">
        <w:rPr>
          <w:rFonts w:ascii="Times New Roman" w:hAnsi="Times New Roman" w:cs="Times New Roman"/>
          <w:b/>
          <w:bCs/>
          <w:sz w:val="22"/>
          <w:szCs w:val="22"/>
          <w:lang w:val="en-US"/>
        </w:rPr>
        <w:t>(</w:t>
      </w:r>
      <w:r w:rsidRPr="00154BB0">
        <w:rPr>
          <w:rFonts w:ascii="Times New Roman" w:hAnsi="Times New Roman" w:cs="Times New Roman"/>
          <w:b/>
          <w:bCs/>
          <w:sz w:val="22"/>
          <w:szCs w:val="22"/>
        </w:rPr>
        <w:t>6 хүн-сар</w:t>
      </w:r>
      <w:r w:rsidRPr="00154BB0">
        <w:rPr>
          <w:rFonts w:ascii="Times New Roman" w:hAnsi="Times New Roman" w:cs="Times New Roman"/>
          <w:b/>
          <w:bCs/>
          <w:sz w:val="22"/>
          <w:szCs w:val="22"/>
          <w:lang w:val="en-US"/>
        </w:rPr>
        <w:t>)</w:t>
      </w: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Энэхүү ажлын үндсэн зорилго нь 1) маркетингийн үйл ажиллагаануудыг санал болгон төлөвлөж, хэрэгжүүлж, гүйцэтгэж дуусгасан болон төлөвлөсөн ажлуудаа тайлангах, багаа удирдан ажиллуулах; 2) бүх ажлыг мэргэжлийн түвшинд, чанартай, цаг тухайд нь гүйцэтгэх тал дээр хяналт тавих; 3) төслийн багтай ойр ойрхон харилцан яриа, санал солилцох ажил зохион байгуулж байх.</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Нарийвчилсан ажлын даалгавар:</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Тодорхой ажлууд нь дараахь зүйлийг агуулах боловч үүгээр хязгаарлагдахгүй: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Маркетингийн багийг удирдах;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Эцсийн үр дүн гаргах ажлыг хариуцах;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Багийн гишүүдийн ажлын төлөвлөгөөнд хяналт тавьж, хоёр долоо хоног тутамд хийсэн ажлын тайлан, явцыг ТХН-д тайлагнах;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ТХН-тэй хамтран ажиллаж маркетингийн бүхий л үйл ажиллагааг явуулах, зөвлөмж боловсруулах;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Боловсруулах, байршуулахаас өмнөх суурь судалгаа хийх;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Захиалагчийн байгууллагатай тогтмол уялдаатай ажиллаж, бүтээгдэхүүнүүдийг төслийн багийн саналын дагуу боловсруулах;</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Мэргэшлийн хамгийн доод шаардлага:</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Маркетинг, бизнесийн удирдлага, медиа харилцаа холбоо болон бусад холбогдох чиглэлээр бакалавараас дээш зэрэг;</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Маркетинг, хэвлэл мэдээллийн чиглэлээр 10-аас доошгүй жил ажилласан туршлагатай;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Хувийн, төрийн болон олон улсын байгууллагуудад зөвлөгөө өгөх чиглэлээр 5-аас доошгүй жилийн туршлагатай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Кампанит ажлын эцсийн бүтээгдэхүүнийг боловсруулах үүрэгтэй;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lastRenderedPageBreak/>
        <w:t>Олон нийтийн мэдээллийн хэрэгсэлд ЭДТ-ийг илүү эрэлттэй болгох;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Зохион байгуулалт, хүнтэй харилцах / илтгэх, бичих чадвартай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Ажлын зөв ёс зүй, оюуны сониуч зан, үйлчлүүлэгчидтэй харилцаа сайтай байх, багаа удирдах чадвартай;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Ажлын ачаалал даах, зохион байгуулан удирдах чадвартай;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Маркетингийн төлөвлөгөө, хэрэгжилтэд батлагдсан, салбартаа хүлээн зөвшөөрөгдсөн арга зүйг ашиглах чадвартай;</w:t>
      </w:r>
    </w:p>
    <w:p w:rsidR="00154BB0" w:rsidRPr="00154BB0" w:rsidRDefault="00154BB0" w:rsidP="00154BB0">
      <w:pPr>
        <w:pStyle w:val="Default"/>
        <w:spacing w:before="20" w:after="20" w:line="288" w:lineRule="auto"/>
        <w:rPr>
          <w:rFonts w:ascii="Times New Roman" w:eastAsia="Times New Roman Mon" w:hAnsi="Times New Roman" w:cs="Times New Roman"/>
          <w:sz w:val="22"/>
          <w:szCs w:val="22"/>
        </w:rPr>
      </w:pPr>
    </w:p>
    <w:p w:rsidR="00154BB0" w:rsidRPr="00154BB0" w:rsidRDefault="00154BB0" w:rsidP="00154BB0">
      <w:pPr>
        <w:pStyle w:val="Default"/>
        <w:numPr>
          <w:ilvl w:val="0"/>
          <w:numId w:val="16"/>
        </w:numPr>
        <w:spacing w:before="20" w:after="20" w:line="288" w:lineRule="auto"/>
        <w:rPr>
          <w:rFonts w:ascii="Times New Roman" w:hAnsi="Times New Roman" w:cs="Times New Roman"/>
          <w:b/>
          <w:bCs/>
          <w:sz w:val="22"/>
          <w:szCs w:val="22"/>
        </w:rPr>
      </w:pPr>
      <w:r w:rsidRPr="00154BB0">
        <w:rPr>
          <w:rFonts w:ascii="Times New Roman" w:hAnsi="Times New Roman" w:cs="Times New Roman"/>
          <w:b/>
          <w:bCs/>
          <w:sz w:val="22"/>
          <w:szCs w:val="22"/>
        </w:rPr>
        <w:t>График болон видео дизайнер</w:t>
      </w:r>
      <w:r w:rsidRPr="00154BB0">
        <w:rPr>
          <w:rFonts w:ascii="Times New Roman" w:hAnsi="Times New Roman" w:cs="Times New Roman"/>
          <w:b/>
          <w:bCs/>
          <w:sz w:val="22"/>
          <w:szCs w:val="22"/>
          <w:lang w:val="en-US"/>
        </w:rPr>
        <w:t xml:space="preserve"> (</w:t>
      </w:r>
      <w:r w:rsidRPr="00154BB0">
        <w:rPr>
          <w:rFonts w:ascii="Times New Roman" w:hAnsi="Times New Roman" w:cs="Times New Roman"/>
          <w:b/>
          <w:bCs/>
          <w:sz w:val="22"/>
          <w:szCs w:val="22"/>
        </w:rPr>
        <w:t>6 хүн-сар</w:t>
      </w:r>
      <w:r w:rsidRPr="00154BB0">
        <w:rPr>
          <w:rFonts w:ascii="Times New Roman" w:hAnsi="Times New Roman" w:cs="Times New Roman"/>
          <w:b/>
          <w:bCs/>
          <w:sz w:val="22"/>
          <w:szCs w:val="22"/>
          <w:lang w:val="en-US"/>
        </w:rPr>
        <w:t>)</w:t>
      </w:r>
    </w:p>
    <w:p w:rsidR="00154BB0" w:rsidRPr="00154BB0" w:rsidRDefault="00154BB0" w:rsidP="00154BB0">
      <w:pPr>
        <w:pStyle w:val="Default"/>
        <w:spacing w:before="20" w:after="20" w:line="288" w:lineRule="auto"/>
        <w:rPr>
          <w:rFonts w:ascii="Times New Roman" w:eastAsia="Times New Roman Mon" w:hAnsi="Times New Roman" w:cs="Times New Roman"/>
          <w:b/>
          <w:bCs/>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График / видео дизайнер нь багийн ахлагчийн томилсон даалгаврыг хариуцаж ажиллах болно. Багийн ахлагчид 1) агуулгыг бий болгоход туслах; 2) хувийн ажлын төлөвлөгөө боловсруулан хэрэгжилтэнд анхаарах; 3) бүх гүйцэтгэх ажлыг мэргэжлийн түвшинд, цаг хугацаанд нь дуусгах; 4) багийн ахлагчтай байнга харилцан ярилцаж, санал хүсэлтийг солилцож байх.</w:t>
      </w:r>
    </w:p>
    <w:p w:rsidR="00154BB0" w:rsidRPr="00154BB0" w:rsidRDefault="00154BB0" w:rsidP="00154BB0">
      <w:pPr>
        <w:pStyle w:val="Default"/>
        <w:spacing w:before="20" w:after="20" w:line="288" w:lineRule="auto"/>
        <w:rPr>
          <w:rFonts w:ascii="Times New Roman" w:eastAsia="Times New Roman Mon" w:hAnsi="Times New Roman" w:cs="Times New Roman"/>
          <w:b/>
          <w:bCs/>
          <w:sz w:val="22"/>
          <w:szCs w:val="22"/>
        </w:rPr>
      </w:pPr>
    </w:p>
    <w:p w:rsidR="00154BB0" w:rsidRPr="00154BB0" w:rsidRDefault="00154BB0" w:rsidP="00154BB0">
      <w:pPr>
        <w:pStyle w:val="Default"/>
        <w:spacing w:before="20" w:after="20" w:line="288" w:lineRule="auto"/>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Тодорхой ажлууд нь дараахь зүйлийг агуулдах боловч үүгээр хязгаарлагдахгүй: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Хувийн ажлын төлөвлөгөө гаргаж хэрэгжүүлэх;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Агуулгын концепци гаргах;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Брэнд бүүк боловсруулах;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Эцсийн график, анимац, видео контент боловсруулах;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Кампанит ажил явуулж, үр дүнг хянах;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Багийн удирдагчаас томилогдсон бусад ажлуудыг гүйцэтгэх.</w:t>
      </w:r>
    </w:p>
    <w:p w:rsidR="00154BB0" w:rsidRPr="00154BB0" w:rsidRDefault="00154BB0" w:rsidP="00154BB0">
      <w:pPr>
        <w:pStyle w:val="Default"/>
        <w:spacing w:before="20" w:after="20" w:line="288" w:lineRule="auto"/>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Мэргэшлийн хамгийн доод шаардлага:</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Дизайн болон бусад холбогдох чиглэлийн бакалавраас дээш зэрэгтэй;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Зураг төслийн чиглэлээр 3-аас доошгүй жил ажилласан туршлагатай;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Өмнө гүйцэтгэж байсан график, видео ажлын жишээ сайтай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Гоо сайхан, нарийн ширийн зүйлийг олж харах чадамжтай;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Зохион байгуулалт, хүнтэй харилцах / илтгэх, бичих чадвартай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Ажлын зөв ёс зүй, оюуны сониуч зан, үйлчлүүлэгчдийн онцгой үйлчилгээтэй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Багийн хүссэн үр дүнд хувь нэмрээ оруулах зорилготой, багийн зохистой тоглогч байх ёстой;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Аналитик сэтгэх чадвар;</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Ажлын ачаалал даах, зохион байгуулах, удирдах чадвартай;</w:t>
      </w:r>
    </w:p>
    <w:p w:rsidR="00154BB0" w:rsidRPr="00154BB0" w:rsidRDefault="00154BB0" w:rsidP="00154BB0">
      <w:pPr>
        <w:pStyle w:val="Default"/>
        <w:spacing w:before="20" w:after="20" w:line="288" w:lineRule="auto"/>
        <w:rPr>
          <w:rFonts w:ascii="Times New Roman" w:eastAsia="Times New Roman Mon" w:hAnsi="Times New Roman" w:cs="Times New Roman"/>
          <w:sz w:val="22"/>
          <w:szCs w:val="22"/>
        </w:rPr>
      </w:pPr>
    </w:p>
    <w:p w:rsidR="00154BB0" w:rsidRPr="00154BB0" w:rsidRDefault="00154BB0" w:rsidP="00154BB0">
      <w:pPr>
        <w:pStyle w:val="Default"/>
        <w:numPr>
          <w:ilvl w:val="0"/>
          <w:numId w:val="16"/>
        </w:numPr>
        <w:spacing w:before="20" w:after="20" w:line="288" w:lineRule="auto"/>
        <w:rPr>
          <w:rFonts w:ascii="Times New Roman" w:hAnsi="Times New Roman" w:cs="Times New Roman"/>
          <w:b/>
          <w:bCs/>
          <w:sz w:val="22"/>
          <w:szCs w:val="22"/>
        </w:rPr>
      </w:pPr>
      <w:r w:rsidRPr="00154BB0">
        <w:rPr>
          <w:rFonts w:ascii="Times New Roman" w:hAnsi="Times New Roman" w:cs="Times New Roman"/>
          <w:b/>
          <w:bCs/>
          <w:sz w:val="22"/>
          <w:szCs w:val="22"/>
        </w:rPr>
        <w:lastRenderedPageBreak/>
        <w:t xml:space="preserve">Сэтгүүлч </w:t>
      </w:r>
      <w:r w:rsidRPr="00154BB0">
        <w:rPr>
          <w:rFonts w:ascii="Times New Roman" w:hAnsi="Times New Roman" w:cs="Times New Roman"/>
          <w:b/>
          <w:bCs/>
          <w:sz w:val="22"/>
          <w:szCs w:val="22"/>
          <w:lang w:val="en-US"/>
        </w:rPr>
        <w:t>(</w:t>
      </w:r>
      <w:r w:rsidRPr="00154BB0">
        <w:rPr>
          <w:rFonts w:ascii="Times New Roman" w:hAnsi="Times New Roman" w:cs="Times New Roman"/>
          <w:b/>
          <w:bCs/>
          <w:sz w:val="22"/>
          <w:szCs w:val="22"/>
        </w:rPr>
        <w:t>4 хүн-сар</w:t>
      </w:r>
      <w:r w:rsidRPr="00154BB0">
        <w:rPr>
          <w:rFonts w:ascii="Times New Roman" w:hAnsi="Times New Roman" w:cs="Times New Roman"/>
          <w:b/>
          <w:bCs/>
          <w:sz w:val="22"/>
          <w:szCs w:val="22"/>
          <w:lang w:val="en-US"/>
        </w:rPr>
        <w:t>)</w:t>
      </w:r>
    </w:p>
    <w:p w:rsidR="00154BB0" w:rsidRPr="00154BB0" w:rsidRDefault="00154BB0" w:rsidP="00154BB0">
      <w:pPr>
        <w:pStyle w:val="Default"/>
        <w:spacing w:before="20" w:after="20" w:line="288" w:lineRule="auto"/>
        <w:rPr>
          <w:rFonts w:ascii="Times New Roman" w:eastAsia="Times New Roman Mon" w:hAnsi="Times New Roman" w:cs="Times New Roman"/>
          <w:b/>
          <w:bCs/>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r w:rsidRPr="00154BB0">
        <w:rPr>
          <w:rFonts w:ascii="Times New Roman" w:hAnsi="Times New Roman" w:cs="Times New Roman"/>
          <w:sz w:val="22"/>
          <w:szCs w:val="22"/>
        </w:rPr>
        <w:t>Энэ багт багтсан сэтгүүлч бүх агуулгын бичмэл хэсгийг бичих, засаж, хянах үүрэг хүлээнэ. Сэтгүүлчээс 1) хувийн гүйцэтгэх ажлыг мэргэжлийн түвшинд, цаг хугацаанд нь хүргэх; 4) багийн ахлагчтай байнга харилцан яриа, санал хүсэлтийг хадгалж байх.</w:t>
      </w: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p>
    <w:p w:rsidR="00154BB0" w:rsidRPr="00154BB0" w:rsidRDefault="00154BB0" w:rsidP="00154BB0">
      <w:pPr>
        <w:pStyle w:val="Default"/>
        <w:spacing w:before="20" w:after="20" w:line="288" w:lineRule="auto"/>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Тодорхой ажлууд нь дараахь зүйлийг агуулах боловч үүгээр хязгаарлагдахгүй: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Эцсийн бүтээгдэхүүний найруулгыг хариуцах;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Ажлын төлөвлөгөө гаргаж, түүний дагуу цаг тухайд нь ажиллах;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Үр дүнд хяналт тавих;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Багийн удирдагчаас томилогдсон бусад ажлуудыг гүйцэтгэх.</w:t>
      </w:r>
    </w:p>
    <w:p w:rsidR="00154BB0" w:rsidRPr="00154BB0" w:rsidRDefault="00154BB0" w:rsidP="00154BB0">
      <w:pPr>
        <w:pStyle w:val="Default"/>
        <w:spacing w:before="20" w:after="20" w:line="288" w:lineRule="auto"/>
        <w:jc w:val="both"/>
        <w:rPr>
          <w:rFonts w:ascii="Times New Roman" w:eastAsia="Times New Roman Mon" w:hAnsi="Times New Roman" w:cs="Times New Roman"/>
          <w:sz w:val="22"/>
          <w:szCs w:val="22"/>
        </w:rPr>
      </w:pP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r w:rsidRPr="00154BB0">
        <w:rPr>
          <w:rFonts w:ascii="Times New Roman" w:hAnsi="Times New Roman" w:cs="Times New Roman"/>
          <w:b/>
          <w:bCs/>
          <w:sz w:val="22"/>
          <w:szCs w:val="22"/>
        </w:rPr>
        <w:t>Мэргэшлийн хамгийн доод шаардлага:</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Сэтгүүл зүй, хэл шинжлэл болон бусад холбогдох чиглэлийн бакалавраас дээш зэрэгтэй;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Сэтгүүл зүй, хэвлэл мэдээлэл болон бусад холбогдох чиглэлээр 3-аас доошгүй жил ажилласан туршлагатай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Зохион байгуулалт, харилцааны чадвартай;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 xml:space="preserve">Ажлын зөв ёс зүй, оюуны сониуч зан, үйлчлүүлэгчидтэй харилцаа сайтай байх, багаар ажиллах чадвартай; </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Багийн хүссэн үр дүнд хувь нэмрээ оруулах зорилготой, багийн зохистой гишүүн байх;</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Аналитик сэтгэх чадвар;</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Ажлын ачааллыг даах, зохион байгуулах, удирдах чадвартай;</w:t>
      </w:r>
    </w:p>
    <w:p w:rsidR="00154BB0" w:rsidRPr="00154BB0" w:rsidRDefault="00154BB0" w:rsidP="00154BB0">
      <w:pPr>
        <w:pStyle w:val="Default"/>
        <w:numPr>
          <w:ilvl w:val="0"/>
          <w:numId w:val="14"/>
        </w:numPr>
        <w:spacing w:before="20" w:after="20" w:line="288" w:lineRule="auto"/>
        <w:jc w:val="both"/>
        <w:rPr>
          <w:rFonts w:ascii="Times New Roman" w:hAnsi="Times New Roman" w:cs="Times New Roman"/>
          <w:sz w:val="22"/>
          <w:szCs w:val="22"/>
        </w:rPr>
      </w:pPr>
      <w:r w:rsidRPr="00154BB0">
        <w:rPr>
          <w:rFonts w:ascii="Times New Roman" w:hAnsi="Times New Roman" w:cs="Times New Roman"/>
          <w:sz w:val="22"/>
          <w:szCs w:val="22"/>
        </w:rPr>
        <w:t>Бичгийн болон аман харилцааны өндөр чадвартай.</w:t>
      </w:r>
    </w:p>
    <w:p w:rsidR="00154BB0" w:rsidRPr="00154BB0" w:rsidRDefault="00154BB0" w:rsidP="00154BB0">
      <w:pPr>
        <w:pStyle w:val="Default"/>
        <w:spacing w:before="20" w:after="20" w:line="288" w:lineRule="auto"/>
        <w:jc w:val="both"/>
        <w:rPr>
          <w:rFonts w:ascii="Times New Roman" w:eastAsia="Times New Roman Mon" w:hAnsi="Times New Roman" w:cs="Times New Roman"/>
          <w:b/>
          <w:bCs/>
          <w:sz w:val="22"/>
          <w:szCs w:val="22"/>
        </w:rPr>
      </w:pPr>
    </w:p>
    <w:p w:rsidR="00154BB0" w:rsidRPr="00154BB0" w:rsidRDefault="00154BB0" w:rsidP="00154BB0">
      <w:pPr>
        <w:pStyle w:val="Body"/>
        <w:numPr>
          <w:ilvl w:val="0"/>
          <w:numId w:val="6"/>
        </w:numPr>
        <w:spacing w:before="20" w:after="20" w:line="288" w:lineRule="auto"/>
        <w:jc w:val="both"/>
        <w:rPr>
          <w:rFonts w:ascii="Times New Roman" w:hAnsi="Times New Roman" w:cs="Times New Roman"/>
          <w:b/>
          <w:bCs/>
          <w:caps/>
        </w:rPr>
      </w:pPr>
      <w:r w:rsidRPr="00154BB0">
        <w:rPr>
          <w:rFonts w:ascii="Times New Roman" w:hAnsi="Times New Roman" w:cs="Times New Roman"/>
          <w:b/>
          <w:bCs/>
          <w:caps/>
        </w:rPr>
        <w:t>ТӨсөв</w:t>
      </w:r>
    </w:p>
    <w:p w:rsidR="00154BB0" w:rsidRPr="00154BB0" w:rsidRDefault="00154BB0" w:rsidP="00154BB0">
      <w:pPr>
        <w:pStyle w:val="Body"/>
        <w:spacing w:before="20" w:after="20" w:line="288" w:lineRule="auto"/>
        <w:jc w:val="both"/>
        <w:rPr>
          <w:rFonts w:ascii="Times New Roman" w:eastAsia="Times New Roman Mon" w:hAnsi="Times New Roman" w:cs="Times New Roman"/>
          <w:b/>
          <w:bCs/>
          <w:caps/>
        </w:rPr>
      </w:pPr>
    </w:p>
    <w:p w:rsidR="00154BB0" w:rsidRPr="00154BB0" w:rsidRDefault="00154BB0" w:rsidP="00154BB0">
      <w:pPr>
        <w:pStyle w:val="Body"/>
        <w:spacing w:before="20" w:after="20" w:line="288" w:lineRule="auto"/>
        <w:jc w:val="both"/>
        <w:rPr>
          <w:rFonts w:ascii="Times New Roman" w:eastAsia="Times New Roman Mon" w:hAnsi="Times New Roman" w:cs="Times New Roman"/>
        </w:rPr>
      </w:pPr>
      <w:r w:rsidRPr="00154BB0">
        <w:rPr>
          <w:rFonts w:ascii="Times New Roman" w:hAnsi="Times New Roman" w:cs="Times New Roman"/>
          <w:lang w:val="ru-RU"/>
        </w:rPr>
        <w:t xml:space="preserve">Энэхүү </w:t>
      </w:r>
      <w:r w:rsidRPr="00154BB0">
        <w:rPr>
          <w:rFonts w:ascii="Times New Roman" w:hAnsi="Times New Roman" w:cs="Times New Roman"/>
          <w:lang w:val="mn-MN"/>
        </w:rPr>
        <w:t>үйл ажиллагаанд</w:t>
      </w:r>
      <w:r w:rsidRPr="00154BB0">
        <w:rPr>
          <w:rFonts w:ascii="Times New Roman" w:hAnsi="Times New Roman" w:cs="Times New Roman"/>
          <w:lang w:val="ru-RU"/>
        </w:rPr>
        <w:t xml:space="preserve"> төсөвлөсөн хамгийн дээд хэмжээ нь </w:t>
      </w:r>
      <w:r w:rsidRPr="00154BB0">
        <w:rPr>
          <w:rFonts w:ascii="Times New Roman" w:hAnsi="Times New Roman" w:cs="Times New Roman"/>
        </w:rPr>
        <w:t xml:space="preserve">20,000.00 </w:t>
      </w:r>
      <w:proofErr w:type="spellStart"/>
      <w:r w:rsidRPr="00154BB0">
        <w:rPr>
          <w:rFonts w:ascii="Times New Roman" w:hAnsi="Times New Roman" w:cs="Times New Roman"/>
        </w:rPr>
        <w:t>ам</w:t>
      </w:r>
      <w:proofErr w:type="spellEnd"/>
      <w:r w:rsidRPr="00154BB0">
        <w:rPr>
          <w:rFonts w:ascii="Times New Roman" w:hAnsi="Times New Roman" w:cs="Times New Roman"/>
        </w:rPr>
        <w:t>.</w:t>
      </w:r>
      <w:r w:rsidRPr="00154BB0">
        <w:rPr>
          <w:rFonts w:ascii="Times New Roman" w:hAnsi="Times New Roman" w:cs="Times New Roman"/>
          <w:lang w:val="ru-RU"/>
        </w:rPr>
        <w:t xml:space="preserve">доллар </w:t>
      </w:r>
      <w:r w:rsidRPr="00154BB0">
        <w:rPr>
          <w:rFonts w:ascii="Times New Roman" w:hAnsi="Times New Roman" w:cs="Times New Roman"/>
        </w:rPr>
        <w:t xml:space="preserve">(НӨАТ </w:t>
      </w:r>
      <w:proofErr w:type="spellStart"/>
      <w:r w:rsidRPr="00154BB0">
        <w:rPr>
          <w:rFonts w:ascii="Times New Roman" w:hAnsi="Times New Roman" w:cs="Times New Roman"/>
        </w:rPr>
        <w:t>ороогүй</w:t>
      </w:r>
      <w:proofErr w:type="spellEnd"/>
      <w:r w:rsidRPr="00154BB0">
        <w:rPr>
          <w:rFonts w:ascii="Times New Roman" w:hAnsi="Times New Roman" w:cs="Times New Roman"/>
        </w:rPr>
        <w:t>,</w:t>
      </w:r>
      <w:r w:rsidRPr="00154BB0">
        <w:rPr>
          <w:rFonts w:ascii="Times New Roman" w:hAnsi="Times New Roman" w:cs="Times New Roman"/>
          <w:lang w:val="ru-RU"/>
        </w:rPr>
        <w:t xml:space="preserve"> аж ахуйн нэгжийн татвар орно</w:t>
      </w:r>
      <w:r w:rsidRPr="00154BB0">
        <w:rPr>
          <w:rFonts w:ascii="Times New Roman" w:hAnsi="Times New Roman" w:cs="Times New Roman"/>
        </w:rPr>
        <w:t>).</w:t>
      </w:r>
    </w:p>
    <w:p w:rsidR="00154BB0" w:rsidRPr="00154BB0" w:rsidRDefault="00154BB0" w:rsidP="00154BB0">
      <w:pPr>
        <w:pStyle w:val="Body"/>
        <w:spacing w:before="20" w:after="20" w:line="288" w:lineRule="auto"/>
        <w:jc w:val="both"/>
        <w:rPr>
          <w:rFonts w:ascii="Times New Roman" w:eastAsia="Times New Roman Mon" w:hAnsi="Times New Roman" w:cs="Times New Roman"/>
          <w:b/>
          <w:bCs/>
          <w:caps/>
        </w:rPr>
      </w:pPr>
    </w:p>
    <w:p w:rsidR="00154BB0" w:rsidRPr="00154BB0" w:rsidRDefault="00154BB0" w:rsidP="00154BB0">
      <w:pPr>
        <w:pStyle w:val="Body"/>
        <w:numPr>
          <w:ilvl w:val="0"/>
          <w:numId w:val="6"/>
        </w:numPr>
        <w:spacing w:before="20" w:after="20" w:line="288" w:lineRule="auto"/>
        <w:jc w:val="both"/>
        <w:rPr>
          <w:rFonts w:ascii="Times New Roman" w:hAnsi="Times New Roman" w:cs="Times New Roman"/>
          <w:b/>
          <w:bCs/>
          <w:caps/>
        </w:rPr>
      </w:pPr>
      <w:r w:rsidRPr="00154BB0">
        <w:rPr>
          <w:rFonts w:ascii="Times New Roman" w:hAnsi="Times New Roman" w:cs="Times New Roman"/>
          <w:b/>
          <w:bCs/>
          <w:caps/>
          <w:lang w:val="mn-MN"/>
        </w:rPr>
        <w:t xml:space="preserve">Ажлын үргэлжлэх </w:t>
      </w:r>
      <w:r w:rsidRPr="00154BB0">
        <w:rPr>
          <w:rFonts w:ascii="Times New Roman" w:hAnsi="Times New Roman" w:cs="Times New Roman"/>
          <w:b/>
          <w:bCs/>
          <w:caps/>
        </w:rPr>
        <w:t>хугацаа</w:t>
      </w:r>
    </w:p>
    <w:p w:rsidR="00154BB0" w:rsidRPr="00154BB0" w:rsidRDefault="00154BB0" w:rsidP="00154BB0">
      <w:pPr>
        <w:pStyle w:val="Body"/>
        <w:spacing w:before="20" w:after="20" w:line="288" w:lineRule="auto"/>
        <w:jc w:val="both"/>
        <w:rPr>
          <w:rFonts w:ascii="Times New Roman" w:eastAsia="Times New Roman Mon" w:hAnsi="Times New Roman" w:cs="Times New Roman"/>
          <w:b/>
          <w:bCs/>
          <w:caps/>
        </w:rPr>
      </w:pPr>
    </w:p>
    <w:p w:rsidR="00154BB0" w:rsidRPr="00154BB0" w:rsidRDefault="00154BB0" w:rsidP="00154BB0">
      <w:pPr>
        <w:pStyle w:val="Body"/>
        <w:spacing w:before="20" w:after="20" w:line="288" w:lineRule="auto"/>
        <w:jc w:val="both"/>
        <w:rPr>
          <w:rFonts w:ascii="Times New Roman" w:eastAsia="Times New Roman Mon" w:hAnsi="Times New Roman" w:cs="Times New Roman"/>
        </w:rPr>
      </w:pPr>
      <w:r w:rsidRPr="00154BB0">
        <w:rPr>
          <w:rFonts w:ascii="Times New Roman" w:hAnsi="Times New Roman" w:cs="Times New Roman"/>
          <w:lang w:val="ru-RU"/>
        </w:rPr>
        <w:t xml:space="preserve">Гэрээний үргэлжлэх хугацаа нь гэрээнд гарын үсэг зурснаас хойш </w:t>
      </w:r>
      <w:r w:rsidRPr="00154BB0">
        <w:rPr>
          <w:rFonts w:ascii="Times New Roman" w:hAnsi="Times New Roman" w:cs="Times New Roman"/>
        </w:rPr>
        <w:t xml:space="preserve">6 </w:t>
      </w:r>
      <w:r w:rsidRPr="00154BB0">
        <w:rPr>
          <w:rFonts w:ascii="Times New Roman" w:hAnsi="Times New Roman" w:cs="Times New Roman"/>
          <w:lang w:val="ru-RU"/>
        </w:rPr>
        <w:t>сар байна</w:t>
      </w:r>
      <w:r w:rsidRPr="00154BB0">
        <w:rPr>
          <w:rFonts w:ascii="Times New Roman" w:hAnsi="Times New Roman" w:cs="Times New Roman"/>
        </w:rPr>
        <w:t>.</w:t>
      </w:r>
    </w:p>
    <w:p w:rsidR="00154BB0" w:rsidRPr="00154BB0" w:rsidRDefault="00154BB0" w:rsidP="00154BB0">
      <w:pPr>
        <w:pStyle w:val="Body"/>
        <w:spacing w:before="20" w:after="20" w:line="288" w:lineRule="auto"/>
        <w:jc w:val="both"/>
        <w:rPr>
          <w:rFonts w:ascii="Times New Roman" w:eastAsia="Times New Roman Mon" w:hAnsi="Times New Roman" w:cs="Times New Roman"/>
          <w:b/>
          <w:bCs/>
          <w:caps/>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rPr>
        <w:t>төлбөрийн хуваар</w:t>
      </w:r>
    </w:p>
    <w:p w:rsidR="00154BB0" w:rsidRPr="00154BB0" w:rsidRDefault="00154BB0" w:rsidP="00154BB0">
      <w:pPr>
        <w:pStyle w:val="Body"/>
        <w:spacing w:before="20" w:after="20" w:line="288" w:lineRule="auto"/>
        <w:rPr>
          <w:rFonts w:ascii="Times New Roman" w:eastAsia="Times New Roman Mon" w:hAnsi="Times New Roman" w:cs="Times New Roman"/>
          <w:b/>
          <w:bCs/>
          <w:caps/>
        </w:rPr>
      </w:pPr>
    </w:p>
    <w:p w:rsidR="00154BB0" w:rsidRPr="00154BB0" w:rsidRDefault="00154BB0" w:rsidP="00154BB0">
      <w:pPr>
        <w:pStyle w:val="Body"/>
        <w:spacing w:before="20" w:after="20" w:line="288" w:lineRule="auto"/>
        <w:rPr>
          <w:rFonts w:ascii="Times New Roman" w:eastAsia="Times New Roman Mon" w:hAnsi="Times New Roman" w:cs="Times New Roman"/>
        </w:rPr>
      </w:pPr>
      <w:proofErr w:type="spellStart"/>
      <w:r w:rsidRPr="00154BB0">
        <w:rPr>
          <w:rFonts w:ascii="Times New Roman" w:hAnsi="Times New Roman" w:cs="Times New Roman"/>
        </w:rPr>
        <w:t>Төлбөрийн</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хуваарийг</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доор</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тусгав</w:t>
      </w:r>
      <w:proofErr w:type="spellEnd"/>
      <w:r w:rsidRPr="00154BB0">
        <w:rPr>
          <w:rFonts w:ascii="Times New Roman" w:hAnsi="Times New Roman" w:cs="Times New Roman"/>
        </w:rPr>
        <w:t>:</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5"/>
        <w:gridCol w:w="5341"/>
        <w:gridCol w:w="1600"/>
        <w:gridCol w:w="2047"/>
      </w:tblGrid>
      <w:tr w:rsidR="00154BB0" w:rsidRPr="00154BB0" w:rsidTr="006B05B5">
        <w:trPr>
          <w:trHeight w:val="295"/>
          <w:tblHeader/>
        </w:trPr>
        <w:tc>
          <w:tcPr>
            <w:tcW w:w="3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r w:rsidRPr="00154BB0">
              <w:rPr>
                <w:rFonts w:ascii="Times New Roman" w:hAnsi="Times New Roman" w:cs="Times New Roman"/>
                <w:sz w:val="22"/>
                <w:szCs w:val="22"/>
              </w:rPr>
              <w:lastRenderedPageBreak/>
              <w:t>№</w:t>
            </w:r>
          </w:p>
        </w:tc>
        <w:tc>
          <w:tcPr>
            <w:tcW w:w="534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proofErr w:type="spellStart"/>
            <w:r w:rsidRPr="00154BB0">
              <w:rPr>
                <w:rFonts w:ascii="Times New Roman" w:hAnsi="Times New Roman" w:cs="Times New Roman"/>
                <w:sz w:val="22"/>
                <w:szCs w:val="22"/>
              </w:rPr>
              <w:t>Зүйл</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анги</w:t>
            </w:r>
            <w:proofErr w:type="spellEnd"/>
          </w:p>
        </w:tc>
        <w:tc>
          <w:tcPr>
            <w:tcW w:w="160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proofErr w:type="spellStart"/>
            <w:r w:rsidRPr="00154BB0">
              <w:rPr>
                <w:rFonts w:ascii="Times New Roman" w:hAnsi="Times New Roman" w:cs="Times New Roman"/>
                <w:sz w:val="22"/>
                <w:szCs w:val="22"/>
              </w:rPr>
              <w:t>Хугацаа</w:t>
            </w:r>
            <w:proofErr w:type="spellEnd"/>
          </w:p>
        </w:tc>
        <w:tc>
          <w:tcPr>
            <w:tcW w:w="204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54BB0" w:rsidRPr="00154BB0" w:rsidRDefault="00154BB0" w:rsidP="006B05B5">
            <w:pPr>
              <w:pStyle w:val="TableStyle1"/>
              <w:rPr>
                <w:rFonts w:ascii="Times New Roman" w:hAnsi="Times New Roman" w:cs="Times New Roman"/>
                <w:sz w:val="22"/>
                <w:szCs w:val="22"/>
              </w:rPr>
            </w:pPr>
            <w:proofErr w:type="spellStart"/>
            <w:r w:rsidRPr="00154BB0">
              <w:rPr>
                <w:rFonts w:ascii="Times New Roman" w:hAnsi="Times New Roman" w:cs="Times New Roman"/>
                <w:sz w:val="22"/>
                <w:szCs w:val="22"/>
              </w:rPr>
              <w:t>Нийт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дүнгийн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аар</w:t>
            </w:r>
            <w:proofErr w:type="spellEnd"/>
          </w:p>
        </w:tc>
      </w:tr>
      <w:tr w:rsidR="00154BB0" w:rsidRPr="00154BB0" w:rsidTr="006B05B5">
        <w:tblPrEx>
          <w:shd w:val="clear" w:color="auto" w:fill="auto"/>
        </w:tblPrEx>
        <w:trPr>
          <w:trHeight w:val="295"/>
        </w:trPr>
        <w:tc>
          <w:tcPr>
            <w:tcW w:w="365"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1</w:t>
            </w:r>
          </w:p>
        </w:tc>
        <w:tc>
          <w:tcPr>
            <w:tcW w:w="534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Маркетингийн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урьдчилсан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төлөвлөгөө</w:t>
            </w:r>
            <w:proofErr w:type="spellEnd"/>
          </w:p>
        </w:tc>
        <w:tc>
          <w:tcPr>
            <w:tcW w:w="160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2 </w:t>
            </w:r>
            <w:proofErr w:type="spellStart"/>
            <w:r w:rsidRPr="00154BB0">
              <w:rPr>
                <w:rFonts w:ascii="Times New Roman" w:hAnsi="Times New Roman" w:cs="Times New Roman"/>
                <w:sz w:val="22"/>
                <w:szCs w:val="22"/>
              </w:rPr>
              <w:t>дахь</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c>
          <w:tcPr>
            <w:tcW w:w="204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jc w:val="right"/>
            </w:pPr>
            <w:r w:rsidRPr="00154BB0">
              <w:rPr>
                <w:color w:val="000000"/>
                <w14:textOutline w14:w="0" w14:cap="flat" w14:cmpd="sng" w14:algn="ctr">
                  <w14:noFill/>
                  <w14:prstDash w14:val="solid"/>
                  <w14:bevel/>
                </w14:textOutline>
              </w:rPr>
              <w:t>20%</w:t>
            </w:r>
          </w:p>
        </w:tc>
      </w:tr>
      <w:tr w:rsidR="00154BB0" w:rsidRPr="00154BB0" w:rsidTr="006B05B5">
        <w:tblPrEx>
          <w:shd w:val="clear" w:color="auto" w:fill="auto"/>
        </w:tblPrEx>
        <w:trPr>
          <w:trHeight w:val="295"/>
        </w:trPr>
        <w:tc>
          <w:tcPr>
            <w:tcW w:w="3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2</w:t>
            </w:r>
          </w:p>
        </w:tc>
        <w:tc>
          <w:tcPr>
            <w:tcW w:w="5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Брэнд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бүүк</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боловсруулах</w:t>
            </w:r>
            <w:proofErr w:type="spellEnd"/>
          </w:p>
        </w:tc>
        <w:tc>
          <w:tcPr>
            <w:tcW w:w="16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6 </w:t>
            </w:r>
            <w:proofErr w:type="spellStart"/>
            <w:r w:rsidRPr="00154BB0">
              <w:rPr>
                <w:rFonts w:ascii="Times New Roman" w:hAnsi="Times New Roman" w:cs="Times New Roman"/>
                <w:sz w:val="22"/>
                <w:szCs w:val="22"/>
              </w:rPr>
              <w:t>дахь</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c>
          <w:tcPr>
            <w:tcW w:w="20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jc w:val="right"/>
            </w:pPr>
            <w:r w:rsidRPr="00154BB0">
              <w:rPr>
                <w:color w:val="000000"/>
                <w14:textOutline w14:w="0" w14:cap="flat" w14:cmpd="sng" w14:algn="ctr">
                  <w14:noFill/>
                  <w14:prstDash w14:val="solid"/>
                  <w14:bevel/>
                </w14:textOutline>
              </w:rPr>
              <w:t>30%</w:t>
            </w:r>
          </w:p>
        </w:tc>
      </w:tr>
      <w:tr w:rsidR="00154BB0" w:rsidRPr="00154BB0" w:rsidTr="006B05B5">
        <w:tblPrEx>
          <w:shd w:val="clear" w:color="auto" w:fill="auto"/>
        </w:tblPrEx>
        <w:trPr>
          <w:trHeight w:val="907"/>
        </w:trPr>
        <w:tc>
          <w:tcPr>
            <w:tcW w:w="3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3</w:t>
            </w:r>
          </w:p>
        </w:tc>
        <w:tc>
          <w:tcPr>
            <w:tcW w:w="534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eastAsia="Times New Roman Mon" w:hAnsi="Times New Roman" w:cs="Times New Roman"/>
                <w:sz w:val="22"/>
                <w:szCs w:val="22"/>
              </w:rPr>
            </w:pPr>
            <w:r w:rsidRPr="00154BB0">
              <w:rPr>
                <w:rFonts w:ascii="Times New Roman" w:hAnsi="Times New Roman" w:cs="Times New Roman"/>
                <w:sz w:val="22"/>
                <w:szCs w:val="22"/>
                <w:lang w:val="ru-RU"/>
              </w:rPr>
              <w:t>Дараах контентүүдийг хүлээлгэн өгснөөр</w:t>
            </w:r>
          </w:p>
          <w:p w:rsidR="00154BB0" w:rsidRPr="00154BB0" w:rsidRDefault="00154BB0" w:rsidP="00154BB0">
            <w:pPr>
              <w:pStyle w:val="TableStyle2"/>
              <w:numPr>
                <w:ilvl w:val="0"/>
                <w:numId w:val="17"/>
              </w:numPr>
              <w:rPr>
                <w:rFonts w:ascii="Times New Roman" w:hAnsi="Times New Roman" w:cs="Times New Roman"/>
                <w:sz w:val="22"/>
                <w:szCs w:val="22"/>
              </w:rPr>
            </w:pPr>
            <w:r w:rsidRPr="00154BB0">
              <w:rPr>
                <w:rFonts w:ascii="Times New Roman" w:hAnsi="Times New Roman" w:cs="Times New Roman"/>
                <w:sz w:val="22"/>
                <w:szCs w:val="22"/>
              </w:rPr>
              <w:t xml:space="preserve">5 </w:t>
            </w:r>
            <w:proofErr w:type="spellStart"/>
            <w:r w:rsidRPr="00154BB0">
              <w:rPr>
                <w:rFonts w:ascii="Times New Roman" w:hAnsi="Times New Roman" w:cs="Times New Roman"/>
                <w:sz w:val="22"/>
                <w:szCs w:val="22"/>
              </w:rPr>
              <w:t>танилцуулах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бичлэг</w:t>
            </w:r>
            <w:proofErr w:type="spellEnd"/>
          </w:p>
          <w:p w:rsidR="00154BB0" w:rsidRPr="00154BB0" w:rsidRDefault="00154BB0" w:rsidP="00154BB0">
            <w:pPr>
              <w:pStyle w:val="TableStyle2"/>
              <w:numPr>
                <w:ilvl w:val="0"/>
                <w:numId w:val="17"/>
              </w:numPr>
              <w:rPr>
                <w:rFonts w:ascii="Times New Roman" w:hAnsi="Times New Roman" w:cs="Times New Roman"/>
                <w:sz w:val="22"/>
                <w:szCs w:val="22"/>
              </w:rPr>
            </w:pPr>
            <w:r w:rsidRPr="00154BB0">
              <w:rPr>
                <w:rFonts w:ascii="Times New Roman" w:hAnsi="Times New Roman" w:cs="Times New Roman"/>
                <w:sz w:val="22"/>
                <w:szCs w:val="22"/>
              </w:rPr>
              <w:t xml:space="preserve">4 </w:t>
            </w:r>
            <w:proofErr w:type="spellStart"/>
            <w:r w:rsidRPr="00154BB0">
              <w:rPr>
                <w:rFonts w:ascii="Times New Roman" w:hAnsi="Times New Roman" w:cs="Times New Roman"/>
                <w:sz w:val="22"/>
                <w:szCs w:val="22"/>
              </w:rPr>
              <w:t>судалгааны</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ажлын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танилцуулах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бичлэг</w:t>
            </w:r>
            <w:proofErr w:type="spellEnd"/>
          </w:p>
          <w:p w:rsidR="00154BB0" w:rsidRPr="00154BB0" w:rsidRDefault="00154BB0" w:rsidP="00154BB0">
            <w:pPr>
              <w:pStyle w:val="TableStyle2"/>
              <w:numPr>
                <w:ilvl w:val="0"/>
                <w:numId w:val="17"/>
              </w:numPr>
              <w:rPr>
                <w:rFonts w:ascii="Times New Roman" w:hAnsi="Times New Roman" w:cs="Times New Roman"/>
                <w:sz w:val="22"/>
                <w:szCs w:val="22"/>
              </w:rPr>
            </w:pPr>
            <w:proofErr w:type="spellStart"/>
            <w:r w:rsidRPr="00154BB0">
              <w:rPr>
                <w:rFonts w:ascii="Times New Roman" w:hAnsi="Times New Roman" w:cs="Times New Roman"/>
                <w:sz w:val="22"/>
                <w:szCs w:val="22"/>
              </w:rPr>
              <w:t>ерөнхий</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захиалгат</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сургалтуудыг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видео</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болгон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хөрвүүлэх</w:t>
            </w:r>
            <w:proofErr w:type="spellEnd"/>
          </w:p>
        </w:tc>
        <w:tc>
          <w:tcPr>
            <w:tcW w:w="16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14 </w:t>
            </w:r>
            <w:proofErr w:type="spellStart"/>
            <w:r w:rsidRPr="00154BB0">
              <w:rPr>
                <w:rFonts w:ascii="Times New Roman" w:hAnsi="Times New Roman" w:cs="Times New Roman"/>
                <w:sz w:val="22"/>
                <w:szCs w:val="22"/>
              </w:rPr>
              <w:t>дэхь</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c>
          <w:tcPr>
            <w:tcW w:w="20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54BB0" w:rsidRPr="00154BB0" w:rsidRDefault="00154BB0" w:rsidP="006B05B5">
            <w:pPr>
              <w:jc w:val="right"/>
            </w:pPr>
            <w:r w:rsidRPr="00154BB0">
              <w:rPr>
                <w:color w:val="000000"/>
                <w14:textOutline w14:w="0" w14:cap="flat" w14:cmpd="sng" w14:algn="ctr">
                  <w14:noFill/>
                  <w14:prstDash w14:val="solid"/>
                  <w14:bevel/>
                </w14:textOutline>
              </w:rPr>
              <w:t>30%</w:t>
            </w:r>
          </w:p>
        </w:tc>
      </w:tr>
      <w:tr w:rsidR="00154BB0" w:rsidRPr="00154BB0" w:rsidTr="006B05B5">
        <w:tblPrEx>
          <w:shd w:val="clear" w:color="auto" w:fill="auto"/>
        </w:tblPrEx>
        <w:trPr>
          <w:trHeight w:val="367"/>
        </w:trPr>
        <w:tc>
          <w:tcPr>
            <w:tcW w:w="36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54BB0" w:rsidRPr="00154BB0" w:rsidRDefault="00154BB0" w:rsidP="006B05B5">
            <w:pPr>
              <w:jc w:val="right"/>
            </w:pPr>
            <w:r w:rsidRPr="00154BB0">
              <w:rPr>
                <w:b/>
                <w:bCs/>
                <w:color w:val="000000"/>
                <w14:textOutline w14:w="0" w14:cap="flat" w14:cmpd="sng" w14:algn="ctr">
                  <w14:noFill/>
                  <w14:prstDash w14:val="solid"/>
                  <w14:bevel/>
                </w14:textOutline>
              </w:rPr>
              <w:t>4</w:t>
            </w:r>
          </w:p>
        </w:tc>
        <w:tc>
          <w:tcPr>
            <w:tcW w:w="534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proofErr w:type="spellStart"/>
            <w:r w:rsidRPr="00154BB0">
              <w:rPr>
                <w:rFonts w:ascii="Times New Roman" w:hAnsi="Times New Roman" w:cs="Times New Roman"/>
                <w:sz w:val="22"/>
                <w:szCs w:val="22"/>
              </w:rPr>
              <w:t>Бусад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бүх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гүйцэтгэх</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ажлуудыг</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чанарын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өндөр</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түвшинд</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гүйцэтгэж</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дуусган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эцсийн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тайлан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хүлээлгэн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өгсөн</w:t>
            </w:r>
            <w:proofErr w:type="spellEnd"/>
            <w:r w:rsidRPr="00154BB0">
              <w:rPr>
                <w:rFonts w:ascii="Times New Roman" w:hAnsi="Times New Roman" w:cs="Times New Roman"/>
                <w:sz w:val="22"/>
                <w:szCs w:val="22"/>
              </w:rPr>
              <w:t xml:space="preserve"> </w:t>
            </w:r>
            <w:proofErr w:type="spellStart"/>
            <w:r w:rsidRPr="00154BB0">
              <w:rPr>
                <w:rFonts w:ascii="Times New Roman" w:hAnsi="Times New Roman" w:cs="Times New Roman"/>
                <w:sz w:val="22"/>
                <w:szCs w:val="22"/>
              </w:rPr>
              <w:t>байх</w:t>
            </w:r>
            <w:proofErr w:type="spellEnd"/>
          </w:p>
        </w:tc>
        <w:tc>
          <w:tcPr>
            <w:tcW w:w="16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pStyle w:val="TableStyle2"/>
              <w:rPr>
                <w:rFonts w:ascii="Times New Roman" w:hAnsi="Times New Roman" w:cs="Times New Roman"/>
                <w:sz w:val="22"/>
                <w:szCs w:val="22"/>
              </w:rPr>
            </w:pPr>
            <w:r w:rsidRPr="00154BB0">
              <w:rPr>
                <w:rFonts w:ascii="Times New Roman" w:hAnsi="Times New Roman" w:cs="Times New Roman"/>
                <w:sz w:val="22"/>
                <w:szCs w:val="22"/>
              </w:rPr>
              <w:t xml:space="preserve">24 </w:t>
            </w:r>
            <w:proofErr w:type="spellStart"/>
            <w:r w:rsidRPr="00154BB0">
              <w:rPr>
                <w:rFonts w:ascii="Times New Roman" w:hAnsi="Times New Roman" w:cs="Times New Roman"/>
                <w:sz w:val="22"/>
                <w:szCs w:val="22"/>
              </w:rPr>
              <w:t>дэхь</w:t>
            </w:r>
            <w:proofErr w:type="spellEnd"/>
            <w:r w:rsidRPr="00154BB0">
              <w:rPr>
                <w:rFonts w:ascii="Times New Roman" w:hAnsi="Times New Roman" w:cs="Times New Roman"/>
                <w:sz w:val="22"/>
                <w:szCs w:val="22"/>
              </w:rPr>
              <w:t xml:space="preserve"> 7 </w:t>
            </w:r>
            <w:proofErr w:type="spellStart"/>
            <w:r w:rsidRPr="00154BB0">
              <w:rPr>
                <w:rFonts w:ascii="Times New Roman" w:hAnsi="Times New Roman" w:cs="Times New Roman"/>
                <w:sz w:val="22"/>
                <w:szCs w:val="22"/>
              </w:rPr>
              <w:t>хоног</w:t>
            </w:r>
            <w:proofErr w:type="spellEnd"/>
          </w:p>
        </w:tc>
        <w:tc>
          <w:tcPr>
            <w:tcW w:w="20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54BB0" w:rsidRPr="00154BB0" w:rsidRDefault="00154BB0" w:rsidP="006B05B5">
            <w:pPr>
              <w:jc w:val="right"/>
            </w:pPr>
            <w:r w:rsidRPr="00154BB0">
              <w:rPr>
                <w:color w:val="000000"/>
                <w14:textOutline w14:w="0" w14:cap="flat" w14:cmpd="sng" w14:algn="ctr">
                  <w14:noFill/>
                  <w14:prstDash w14:val="solid"/>
                  <w14:bevel/>
                </w14:textOutline>
              </w:rPr>
              <w:t>20%</w:t>
            </w:r>
          </w:p>
        </w:tc>
      </w:tr>
    </w:tbl>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spacing w:before="20" w:after="20" w:line="288" w:lineRule="auto"/>
        <w:rPr>
          <w:rFonts w:ascii="Times New Roman" w:eastAsia="Times New Roman Mon" w:hAnsi="Times New Roman" w:cs="Times New Roman"/>
          <w:b/>
          <w:bCs/>
          <w:caps/>
        </w:rPr>
      </w:pPr>
    </w:p>
    <w:p w:rsidR="00154BB0" w:rsidRPr="00154BB0" w:rsidRDefault="00154BB0" w:rsidP="00154BB0">
      <w:pPr>
        <w:pStyle w:val="Body"/>
        <w:numPr>
          <w:ilvl w:val="0"/>
          <w:numId w:val="6"/>
        </w:numPr>
        <w:spacing w:before="20" w:after="20" w:line="288" w:lineRule="auto"/>
        <w:rPr>
          <w:rFonts w:ascii="Times New Roman" w:hAnsi="Times New Roman" w:cs="Times New Roman"/>
          <w:b/>
          <w:bCs/>
          <w:caps/>
        </w:rPr>
      </w:pPr>
      <w:r w:rsidRPr="00154BB0">
        <w:rPr>
          <w:rFonts w:ascii="Times New Roman" w:hAnsi="Times New Roman" w:cs="Times New Roman"/>
          <w:b/>
          <w:bCs/>
          <w:caps/>
        </w:rPr>
        <w:t>Захиалагчийн ОРОЛЦОО, хариуцах АЖИЛТАН</w:t>
      </w:r>
    </w:p>
    <w:p w:rsidR="00154BB0" w:rsidRPr="00154BB0" w:rsidRDefault="00154BB0" w:rsidP="00154BB0">
      <w:pPr>
        <w:pStyle w:val="Body"/>
        <w:spacing w:before="20" w:after="20" w:line="288" w:lineRule="auto"/>
        <w:rPr>
          <w:rFonts w:ascii="Times New Roman" w:eastAsia="Times New Roman Mon" w:hAnsi="Times New Roman" w:cs="Times New Roman"/>
          <w:b/>
          <w:bCs/>
          <w:caps/>
        </w:rPr>
      </w:pPr>
    </w:p>
    <w:p w:rsidR="00154BB0" w:rsidRPr="00154BB0" w:rsidRDefault="00154BB0" w:rsidP="00154BB0">
      <w:pPr>
        <w:pStyle w:val="Body"/>
        <w:numPr>
          <w:ilvl w:val="0"/>
          <w:numId w:val="18"/>
        </w:numPr>
        <w:spacing w:before="20" w:after="20" w:line="288" w:lineRule="auto"/>
        <w:rPr>
          <w:rFonts w:ascii="Times New Roman" w:hAnsi="Times New Roman" w:cs="Times New Roman"/>
          <w:lang w:val="ru-RU"/>
        </w:rPr>
      </w:pPr>
      <w:r w:rsidRPr="00154BB0">
        <w:rPr>
          <w:rFonts w:ascii="Times New Roman" w:hAnsi="Times New Roman" w:cs="Times New Roman"/>
          <w:lang w:val="ru-RU"/>
        </w:rPr>
        <w:t xml:space="preserve">Үйлчлүүлэгчийн </w:t>
      </w:r>
      <w:r w:rsidRPr="00154BB0">
        <w:rPr>
          <w:rFonts w:ascii="Times New Roman" w:hAnsi="Times New Roman" w:cs="Times New Roman"/>
          <w:lang w:val="mn-MN"/>
        </w:rPr>
        <w:t xml:space="preserve">гүйцэтгэгчид </w:t>
      </w:r>
      <w:r w:rsidRPr="00154BB0">
        <w:rPr>
          <w:rFonts w:ascii="Times New Roman" w:hAnsi="Times New Roman" w:cs="Times New Roman"/>
          <w:lang w:val="ru-RU"/>
        </w:rPr>
        <w:t>өгөх байгууламж</w:t>
      </w:r>
      <w:r w:rsidRPr="00154BB0">
        <w:rPr>
          <w:rFonts w:ascii="Times New Roman" w:hAnsi="Times New Roman" w:cs="Times New Roman"/>
        </w:rPr>
        <w:t xml:space="preserve">, </w:t>
      </w:r>
      <w:proofErr w:type="spellStart"/>
      <w:r w:rsidRPr="00154BB0">
        <w:rPr>
          <w:rFonts w:ascii="Times New Roman" w:hAnsi="Times New Roman" w:cs="Times New Roman"/>
        </w:rPr>
        <w:t>үйлчилгээ</w:t>
      </w:r>
      <w:proofErr w:type="spellEnd"/>
      <w:r w:rsidRPr="00154BB0">
        <w:rPr>
          <w:rFonts w:ascii="Times New Roman" w:hAnsi="Times New Roman" w:cs="Times New Roman"/>
        </w:rPr>
        <w:t xml:space="preserve">, </w:t>
      </w:r>
      <w:r w:rsidRPr="00154BB0">
        <w:rPr>
          <w:rFonts w:ascii="Times New Roman" w:hAnsi="Times New Roman" w:cs="Times New Roman"/>
          <w:lang w:val="ru-RU"/>
        </w:rPr>
        <w:t>эд хөрөнгө</w:t>
      </w:r>
      <w:r w:rsidRPr="00154BB0">
        <w:rPr>
          <w:rFonts w:ascii="Times New Roman" w:hAnsi="Times New Roman" w:cs="Times New Roman"/>
        </w:rPr>
        <w:t>:</w:t>
      </w:r>
    </w:p>
    <w:p w:rsidR="00154BB0" w:rsidRPr="00154BB0" w:rsidRDefault="00154BB0" w:rsidP="00154BB0">
      <w:pPr>
        <w:pStyle w:val="Body"/>
        <w:numPr>
          <w:ilvl w:val="1"/>
          <w:numId w:val="18"/>
        </w:numPr>
        <w:spacing w:before="20" w:after="20" w:line="288" w:lineRule="auto"/>
        <w:rPr>
          <w:rFonts w:ascii="Times New Roman" w:hAnsi="Times New Roman" w:cs="Times New Roman"/>
          <w:lang w:val="ru-RU"/>
        </w:rPr>
      </w:pPr>
      <w:r w:rsidRPr="00154BB0">
        <w:rPr>
          <w:rFonts w:ascii="Times New Roman" w:hAnsi="Times New Roman" w:cs="Times New Roman"/>
          <w:lang w:val="ru-RU"/>
        </w:rPr>
        <w:t>Хур</w:t>
      </w:r>
      <w:proofErr w:type="spellStart"/>
      <w:r w:rsidRPr="00154BB0">
        <w:rPr>
          <w:rFonts w:ascii="Times New Roman" w:hAnsi="Times New Roman" w:cs="Times New Roman"/>
        </w:rPr>
        <w:t>ал</w:t>
      </w:r>
      <w:proofErr w:type="spellEnd"/>
      <w:r w:rsidRPr="00154BB0">
        <w:rPr>
          <w:rFonts w:ascii="Times New Roman" w:hAnsi="Times New Roman" w:cs="Times New Roman"/>
        </w:rPr>
        <w:t xml:space="preserve">, </w:t>
      </w:r>
      <w:r w:rsidRPr="00154BB0">
        <w:rPr>
          <w:rFonts w:ascii="Times New Roman" w:hAnsi="Times New Roman" w:cs="Times New Roman"/>
          <w:lang w:val="ru-RU"/>
        </w:rPr>
        <w:t xml:space="preserve">сургалтын </w:t>
      </w:r>
      <w:proofErr w:type="spellStart"/>
      <w:r w:rsidRPr="00154BB0">
        <w:rPr>
          <w:rFonts w:ascii="Times New Roman" w:hAnsi="Times New Roman" w:cs="Times New Roman"/>
        </w:rPr>
        <w:t>өрөөгөөр</w:t>
      </w:r>
      <w:proofErr w:type="spellEnd"/>
      <w:r w:rsidRPr="00154BB0">
        <w:rPr>
          <w:rFonts w:ascii="Times New Roman" w:hAnsi="Times New Roman" w:cs="Times New Roman"/>
          <w:lang w:val="ru-RU"/>
        </w:rPr>
        <w:t xml:space="preserve"> хангах</w:t>
      </w:r>
      <w:r w:rsidRPr="00154BB0">
        <w:rPr>
          <w:rFonts w:ascii="Times New Roman" w:hAnsi="Times New Roman" w:cs="Times New Roman"/>
        </w:rPr>
        <w:t>;</w:t>
      </w:r>
    </w:p>
    <w:p w:rsidR="00154BB0" w:rsidRPr="00154BB0" w:rsidRDefault="00154BB0" w:rsidP="00154BB0">
      <w:pPr>
        <w:pStyle w:val="Body"/>
        <w:numPr>
          <w:ilvl w:val="1"/>
          <w:numId w:val="18"/>
        </w:numPr>
        <w:spacing w:before="20" w:after="20" w:line="288" w:lineRule="auto"/>
        <w:rPr>
          <w:rFonts w:ascii="Times New Roman" w:hAnsi="Times New Roman" w:cs="Times New Roman"/>
        </w:rPr>
      </w:pPr>
      <w:r w:rsidRPr="00154BB0">
        <w:rPr>
          <w:rFonts w:ascii="Times New Roman" w:hAnsi="Times New Roman" w:cs="Times New Roman"/>
        </w:rPr>
        <w:t>З</w:t>
      </w:r>
      <w:r w:rsidRPr="00154BB0">
        <w:rPr>
          <w:rFonts w:ascii="Times New Roman" w:hAnsi="Times New Roman" w:cs="Times New Roman"/>
          <w:lang w:val="ru-RU"/>
        </w:rPr>
        <w:t xml:space="preserve">асгийн газрийн хэрэгжүүлэх агентлагуудаас </w:t>
      </w:r>
      <w:proofErr w:type="spellStart"/>
      <w:r w:rsidRPr="00154BB0">
        <w:rPr>
          <w:rFonts w:ascii="Times New Roman" w:hAnsi="Times New Roman" w:cs="Times New Roman"/>
        </w:rPr>
        <w:t>ажил</w:t>
      </w:r>
      <w:proofErr w:type="spellEnd"/>
      <w:r w:rsidRPr="00154BB0">
        <w:rPr>
          <w:rFonts w:ascii="Times New Roman" w:hAnsi="Times New Roman" w:cs="Times New Roman"/>
        </w:rPr>
        <w:t xml:space="preserve"> </w:t>
      </w:r>
      <w:r w:rsidRPr="00154BB0">
        <w:rPr>
          <w:rFonts w:ascii="Times New Roman" w:hAnsi="Times New Roman" w:cs="Times New Roman"/>
          <w:lang w:val="ru-RU"/>
        </w:rPr>
        <w:t xml:space="preserve">гүйцэтгэхэд </w:t>
      </w:r>
      <w:proofErr w:type="spellStart"/>
      <w:r w:rsidRPr="00154BB0">
        <w:rPr>
          <w:rFonts w:ascii="Times New Roman" w:hAnsi="Times New Roman" w:cs="Times New Roman"/>
        </w:rPr>
        <w:t>шаардлагатай</w:t>
      </w:r>
      <w:proofErr w:type="spellEnd"/>
      <w:r w:rsidRPr="00154BB0">
        <w:rPr>
          <w:rFonts w:ascii="Times New Roman" w:hAnsi="Times New Roman" w:cs="Times New Roman"/>
        </w:rPr>
        <w:t xml:space="preserve"> </w:t>
      </w:r>
      <w:proofErr w:type="spellStart"/>
      <w:r w:rsidRPr="00154BB0">
        <w:rPr>
          <w:rFonts w:ascii="Times New Roman" w:hAnsi="Times New Roman" w:cs="Times New Roman"/>
        </w:rPr>
        <w:t>мэдээллүүдийг</w:t>
      </w:r>
      <w:proofErr w:type="spellEnd"/>
      <w:r w:rsidRPr="00154BB0">
        <w:rPr>
          <w:rFonts w:ascii="Times New Roman" w:hAnsi="Times New Roman" w:cs="Times New Roman"/>
        </w:rPr>
        <w:t xml:space="preserve"> </w:t>
      </w:r>
      <w:r w:rsidRPr="00154BB0">
        <w:rPr>
          <w:rFonts w:ascii="Times New Roman" w:hAnsi="Times New Roman" w:cs="Times New Roman"/>
          <w:lang w:val="ru-RU"/>
        </w:rPr>
        <w:t>авахад дэмжлэг үзүүлэх</w:t>
      </w:r>
      <w:r w:rsidRPr="00154BB0">
        <w:rPr>
          <w:rFonts w:ascii="Times New Roman" w:hAnsi="Times New Roman" w:cs="Times New Roman"/>
        </w:rPr>
        <w:t>;</w:t>
      </w:r>
    </w:p>
    <w:p w:rsidR="00154BB0" w:rsidRPr="00154BB0" w:rsidRDefault="00154BB0" w:rsidP="00154BB0">
      <w:pPr>
        <w:pStyle w:val="Body"/>
        <w:numPr>
          <w:ilvl w:val="1"/>
          <w:numId w:val="18"/>
        </w:numPr>
        <w:spacing w:before="20" w:after="20" w:line="288" w:lineRule="auto"/>
        <w:rPr>
          <w:rFonts w:ascii="Times New Roman" w:hAnsi="Times New Roman" w:cs="Times New Roman"/>
          <w:lang w:val="ru-RU"/>
        </w:rPr>
      </w:pPr>
      <w:r w:rsidRPr="00154BB0">
        <w:rPr>
          <w:rFonts w:ascii="Times New Roman" w:hAnsi="Times New Roman" w:cs="Times New Roman"/>
          <w:lang w:val="ru-RU"/>
        </w:rPr>
        <w:t>Төрийн байгууллагуудтай уулзалт зохион байгуулахад дэмжлэг үзүүлэх</w:t>
      </w:r>
    </w:p>
    <w:p w:rsidR="00154BB0" w:rsidRPr="00154BB0" w:rsidRDefault="00154BB0" w:rsidP="00154BB0">
      <w:pPr>
        <w:pStyle w:val="Body"/>
        <w:spacing w:before="20" w:after="20" w:line="288" w:lineRule="auto"/>
        <w:rPr>
          <w:rFonts w:ascii="Times New Roman" w:eastAsia="Times New Roman Mon" w:hAnsi="Times New Roman" w:cs="Times New Roman"/>
        </w:rPr>
      </w:pPr>
    </w:p>
    <w:p w:rsidR="00154BB0" w:rsidRPr="00154BB0" w:rsidRDefault="00154BB0" w:rsidP="00154BB0">
      <w:pPr>
        <w:pStyle w:val="Body"/>
        <w:numPr>
          <w:ilvl w:val="0"/>
          <w:numId w:val="18"/>
        </w:numPr>
        <w:spacing w:before="20" w:after="20" w:line="288" w:lineRule="auto"/>
        <w:rPr>
          <w:rFonts w:ascii="Times New Roman" w:hAnsi="Times New Roman" w:cs="Times New Roman"/>
          <w:lang w:val="ru-RU"/>
        </w:rPr>
      </w:pPr>
      <w:r w:rsidRPr="00154BB0">
        <w:rPr>
          <w:rFonts w:ascii="Times New Roman" w:hAnsi="Times New Roman" w:cs="Times New Roman"/>
          <w:lang w:val="ru-RU"/>
        </w:rPr>
        <w:t xml:space="preserve">Үйлчлүүлэгчээс </w:t>
      </w:r>
      <w:r w:rsidRPr="00154BB0">
        <w:rPr>
          <w:rFonts w:ascii="Times New Roman" w:hAnsi="Times New Roman" w:cs="Times New Roman"/>
          <w:lang w:val="mn-MN"/>
        </w:rPr>
        <w:t>ажлын</w:t>
      </w:r>
      <w:r w:rsidRPr="00154BB0">
        <w:rPr>
          <w:rFonts w:ascii="Times New Roman" w:hAnsi="Times New Roman" w:cs="Times New Roman"/>
          <w:lang w:val="ru-RU"/>
        </w:rPr>
        <w:t xml:space="preserve"> багт томилогдох мэргэжлийн болон туслах мэргэжилтнүүд</w:t>
      </w:r>
      <w:r w:rsidRPr="00154BB0">
        <w:rPr>
          <w:rFonts w:ascii="Times New Roman" w:hAnsi="Times New Roman" w:cs="Times New Roman"/>
        </w:rPr>
        <w:t>:</w:t>
      </w:r>
    </w:p>
    <w:p w:rsidR="00154BB0" w:rsidRPr="00154BB0" w:rsidRDefault="00154BB0" w:rsidP="00154BB0">
      <w:pPr>
        <w:pStyle w:val="Body"/>
        <w:numPr>
          <w:ilvl w:val="1"/>
          <w:numId w:val="19"/>
        </w:numPr>
        <w:spacing w:before="20" w:after="20" w:line="288" w:lineRule="auto"/>
        <w:rPr>
          <w:rFonts w:ascii="Times New Roman" w:hAnsi="Times New Roman" w:cs="Times New Roman"/>
        </w:rPr>
      </w:pPr>
      <w:r w:rsidRPr="00154BB0">
        <w:rPr>
          <w:rFonts w:ascii="Times New Roman" w:hAnsi="Times New Roman" w:cs="Times New Roman"/>
        </w:rPr>
        <w:t>ТХН-</w:t>
      </w:r>
      <w:r w:rsidRPr="00154BB0">
        <w:rPr>
          <w:rFonts w:ascii="Times New Roman" w:hAnsi="Times New Roman" w:cs="Times New Roman"/>
          <w:lang w:val="ru-RU"/>
        </w:rPr>
        <w:t>ийн Бизнес хөгжлийн ахлах мэргэжилтэн</w:t>
      </w:r>
    </w:p>
    <w:p w:rsidR="00154BB0" w:rsidRPr="00154BB0" w:rsidRDefault="00154BB0" w:rsidP="00154BB0">
      <w:pPr>
        <w:pStyle w:val="Body"/>
        <w:numPr>
          <w:ilvl w:val="1"/>
          <w:numId w:val="19"/>
        </w:numPr>
        <w:spacing w:after="20" w:line="288" w:lineRule="auto"/>
        <w:rPr>
          <w:rFonts w:ascii="Times New Roman" w:eastAsia="Times Roman" w:hAnsi="Times New Roman" w:cs="Times New Roman"/>
        </w:rPr>
      </w:pPr>
      <w:r w:rsidRPr="00154BB0">
        <w:rPr>
          <w:rFonts w:ascii="Times New Roman" w:hAnsi="Times New Roman" w:cs="Times New Roman"/>
        </w:rPr>
        <w:t>ТХН-</w:t>
      </w:r>
      <w:r w:rsidRPr="00154BB0">
        <w:rPr>
          <w:rFonts w:ascii="Times New Roman" w:hAnsi="Times New Roman" w:cs="Times New Roman"/>
          <w:lang w:val="ru-RU"/>
        </w:rPr>
        <w:t xml:space="preserve">ийн </w:t>
      </w:r>
      <w:r w:rsidRPr="00154BB0">
        <w:rPr>
          <w:rFonts w:ascii="Times New Roman" w:hAnsi="Times New Roman" w:cs="Times New Roman"/>
        </w:rPr>
        <w:t>Х</w:t>
      </w:r>
      <w:r w:rsidRPr="00154BB0">
        <w:rPr>
          <w:rFonts w:ascii="Times New Roman" w:hAnsi="Times New Roman" w:cs="Times New Roman"/>
          <w:lang w:val="ru-RU"/>
        </w:rPr>
        <w:t>яналт шинжилгээ</w:t>
      </w:r>
      <w:r w:rsidRPr="00154BB0">
        <w:rPr>
          <w:rFonts w:ascii="Times New Roman" w:hAnsi="Times New Roman" w:cs="Times New Roman"/>
        </w:rPr>
        <w:t>,</w:t>
      </w:r>
      <w:r w:rsidRPr="00154BB0">
        <w:rPr>
          <w:rFonts w:ascii="Times New Roman" w:hAnsi="Times New Roman" w:cs="Times New Roman"/>
          <w:lang w:val="ru-RU"/>
        </w:rPr>
        <w:t xml:space="preserve"> үнэлгээний мэргэжилтэн</w:t>
      </w:r>
    </w:p>
    <w:p w:rsidR="00154BB0" w:rsidRPr="00154BB0" w:rsidRDefault="00154BB0" w:rsidP="00154BB0">
      <w:pPr>
        <w:pStyle w:val="Default"/>
        <w:spacing w:before="0"/>
        <w:rPr>
          <w:rFonts w:ascii="Times New Roman" w:eastAsia="Times Roman" w:hAnsi="Times New Roman" w:cs="Times New Roman"/>
          <w:sz w:val="22"/>
          <w:szCs w:val="22"/>
        </w:rPr>
      </w:pPr>
    </w:p>
    <w:p w:rsidR="00154BB0" w:rsidRPr="00154BB0" w:rsidRDefault="00154BB0" w:rsidP="00154BB0">
      <w:pPr>
        <w:pStyle w:val="Default"/>
        <w:spacing w:before="0"/>
        <w:rPr>
          <w:rFonts w:ascii="Times New Roman" w:eastAsia="Times Roman" w:hAnsi="Times New Roman" w:cs="Times New Roman"/>
          <w:sz w:val="22"/>
          <w:szCs w:val="22"/>
        </w:rPr>
      </w:pPr>
    </w:p>
    <w:p w:rsidR="00154BB0" w:rsidRPr="00154BB0" w:rsidRDefault="00154BB0" w:rsidP="00154BB0">
      <w:pPr>
        <w:pStyle w:val="Body"/>
        <w:rPr>
          <w:rFonts w:ascii="Times New Roman" w:eastAsia="Times New Roman Mon" w:hAnsi="Times New Roman" w:cs="Times New Roman"/>
          <w:b/>
          <w:bCs/>
          <w:caps/>
        </w:rPr>
      </w:pPr>
    </w:p>
    <w:p w:rsidR="00154BB0" w:rsidRPr="00154BB0" w:rsidRDefault="00154BB0" w:rsidP="00154BB0">
      <w:pPr>
        <w:pStyle w:val="Body"/>
        <w:rPr>
          <w:rFonts w:ascii="Times New Roman" w:eastAsia="Times New Roman Mon" w:hAnsi="Times New Roman" w:cs="Times New Roman"/>
          <w:b/>
          <w:bCs/>
          <w:caps/>
        </w:rPr>
      </w:pPr>
    </w:p>
    <w:p w:rsidR="00154BB0" w:rsidRPr="00154BB0" w:rsidRDefault="00154BB0" w:rsidP="00154BB0">
      <w:pPr>
        <w:pStyle w:val="Body"/>
        <w:rPr>
          <w:rFonts w:ascii="Times New Roman" w:hAnsi="Times New Roman" w:cs="Times New Roman"/>
        </w:rPr>
      </w:pPr>
    </w:p>
    <w:p w:rsidR="00154BB0" w:rsidRPr="00154BB0" w:rsidRDefault="00154BB0" w:rsidP="00154BB0">
      <w:pPr>
        <w:spacing w:after="0" w:line="240" w:lineRule="auto"/>
        <w:jc w:val="right"/>
        <w:rPr>
          <w:rFonts w:ascii="Times New Roman" w:hAnsi="Times New Roman" w:cs="Times New Roman"/>
          <w:lang w:val="mn-MN"/>
        </w:rPr>
      </w:pPr>
    </w:p>
    <w:sectPr w:rsidR="00154BB0" w:rsidRPr="00154BB0" w:rsidSect="006F444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Times New Roman Bold">
    <w:panose1 w:val="00000000000000000000"/>
    <w:charset w:val="00"/>
    <w:family w:val="roman"/>
    <w:notTrueType/>
    <w:pitch w:val="default"/>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19C"/>
    <w:multiLevelType w:val="hybridMultilevel"/>
    <w:tmpl w:val="F7260A86"/>
    <w:numStyleLink w:val="BulletBig0"/>
  </w:abstractNum>
  <w:abstractNum w:abstractNumId="1">
    <w:nsid w:val="167C4392"/>
    <w:multiLevelType w:val="multilevel"/>
    <w:tmpl w:val="BA2E104E"/>
    <w:styleLink w:val="BulletBig"/>
    <w:lvl w:ilvl="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lvlText w:val="%2."/>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EA46BF"/>
    <w:multiLevelType w:val="hybridMultilevel"/>
    <w:tmpl w:val="DD7ED28E"/>
    <w:numStyleLink w:val="Bullet"/>
  </w:abstractNum>
  <w:abstractNum w:abstractNumId="3">
    <w:nsid w:val="277857E2"/>
    <w:multiLevelType w:val="hybridMultilevel"/>
    <w:tmpl w:val="9398B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D166F8C"/>
    <w:multiLevelType w:val="hybridMultilevel"/>
    <w:tmpl w:val="8132C330"/>
    <w:numStyleLink w:val="Lettered"/>
  </w:abstractNum>
  <w:abstractNum w:abstractNumId="5">
    <w:nsid w:val="38CD5E78"/>
    <w:multiLevelType w:val="hybridMultilevel"/>
    <w:tmpl w:val="F7260A86"/>
    <w:styleLink w:val="BulletBig0"/>
    <w:lvl w:ilvl="0" w:tplc="F62A414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EFDA3B9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09488B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5B4BD1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8AC324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E9E8B5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D7428F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D2D49E3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A9FE07E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3B933AE4"/>
    <w:multiLevelType w:val="hybridMultilevel"/>
    <w:tmpl w:val="E5CEB262"/>
    <w:lvl w:ilvl="0" w:tplc="EEA6DDD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7DC94A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95A3FE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F4C7C9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9729B3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D361BA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DFCCC8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D64DD2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F55A08A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3E8243FB"/>
    <w:multiLevelType w:val="hybridMultilevel"/>
    <w:tmpl w:val="1840B8A4"/>
    <w:numStyleLink w:val="Numbered"/>
  </w:abstractNum>
  <w:abstractNum w:abstractNumId="8">
    <w:nsid w:val="408851EC"/>
    <w:multiLevelType w:val="hybridMultilevel"/>
    <w:tmpl w:val="1840B8A4"/>
    <w:styleLink w:val="Numbered"/>
    <w:lvl w:ilvl="0" w:tplc="F36052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A03D7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122BC5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F0461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AEEB3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A446C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7878F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C67B5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D6AF1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0B45763"/>
    <w:multiLevelType w:val="hybridMultilevel"/>
    <w:tmpl w:val="5A3AD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5344C"/>
    <w:multiLevelType w:val="hybridMultilevel"/>
    <w:tmpl w:val="F6E8B970"/>
    <w:lvl w:ilvl="0" w:tplc="968A99F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5740CAA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99EAD8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ECB08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A38609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5D90CCA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1966F1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182977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C46657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nsid w:val="5F8E246A"/>
    <w:multiLevelType w:val="hybridMultilevel"/>
    <w:tmpl w:val="8132C330"/>
    <w:styleLink w:val="Lettered"/>
    <w:lvl w:ilvl="0" w:tplc="7C3C657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65ED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783FC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403AC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8AC6A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CA76D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08632E">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1C30F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C884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FD00AFB"/>
    <w:multiLevelType w:val="hybridMultilevel"/>
    <w:tmpl w:val="34286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25415"/>
    <w:multiLevelType w:val="hybridMultilevel"/>
    <w:tmpl w:val="DD7ED28E"/>
    <w:styleLink w:val="Bullet"/>
    <w:lvl w:ilvl="0" w:tplc="22BE5E0A">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9E2DE70">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B06D3B2">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F72E275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7DE13E4">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7F7634BA">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4F27FE4">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E8209A80">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F446754">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6C746D42"/>
    <w:multiLevelType w:val="multilevel"/>
    <w:tmpl w:val="BA2E104E"/>
    <w:numStyleLink w:val="BulletBig"/>
  </w:abstractNum>
  <w:abstractNum w:abstractNumId="15">
    <w:nsid w:val="70F668E1"/>
    <w:multiLevelType w:val="hybridMultilevel"/>
    <w:tmpl w:val="9AAC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7"/>
  </w:num>
  <w:num w:numId="7">
    <w:abstractNumId w:val="1"/>
  </w:num>
  <w:num w:numId="8">
    <w:abstractNumId w:val="14"/>
  </w:num>
  <w:num w:numId="9">
    <w:abstractNumId w:val="14"/>
    <w:lvlOverride w:ilvl="0">
      <w:lvl w:ilvl="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lvlText w:val="%2."/>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4"/>
  </w:num>
  <w:num w:numId="12">
    <w:abstractNumId w:val="10"/>
  </w:num>
  <w:num w:numId="13">
    <w:abstractNumId w:val="5"/>
  </w:num>
  <w:num w:numId="14">
    <w:abstractNumId w:val="0"/>
  </w:num>
  <w:num w:numId="15">
    <w:abstractNumId w:val="13"/>
  </w:num>
  <w:num w:numId="16">
    <w:abstractNumId w:val="2"/>
  </w:num>
  <w:num w:numId="17">
    <w:abstractNumId w:val="6"/>
  </w:num>
  <w:num w:numId="18">
    <w:abstractNumId w:val="4"/>
    <w:lvlOverride w:ilvl="0">
      <w:startOverride w:val="1"/>
      <w:lvl w:ilvl="0" w:tplc="B664B04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E801AFA">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B686B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4426CA">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0C2A5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1446D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8882B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E00EEA">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8CE12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tplc="B664B04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801AFA">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B686B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4426CA">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C2A5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1446D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882B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E00EEA">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8CE12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6"/>
    <w:rsid w:val="00061926"/>
    <w:rsid w:val="001103C0"/>
    <w:rsid w:val="00154BB0"/>
    <w:rsid w:val="00185FBB"/>
    <w:rsid w:val="001D2E14"/>
    <w:rsid w:val="00211C2F"/>
    <w:rsid w:val="00261E6D"/>
    <w:rsid w:val="00280DAA"/>
    <w:rsid w:val="002F2B87"/>
    <w:rsid w:val="00317218"/>
    <w:rsid w:val="003332DE"/>
    <w:rsid w:val="003A2496"/>
    <w:rsid w:val="003B4364"/>
    <w:rsid w:val="0041765E"/>
    <w:rsid w:val="00484E99"/>
    <w:rsid w:val="004A708C"/>
    <w:rsid w:val="004E0396"/>
    <w:rsid w:val="005A5751"/>
    <w:rsid w:val="005E4450"/>
    <w:rsid w:val="005F5073"/>
    <w:rsid w:val="006B05B5"/>
    <w:rsid w:val="006F444C"/>
    <w:rsid w:val="00737537"/>
    <w:rsid w:val="007466F7"/>
    <w:rsid w:val="007778E9"/>
    <w:rsid w:val="007B23C6"/>
    <w:rsid w:val="007D372B"/>
    <w:rsid w:val="007E6788"/>
    <w:rsid w:val="007F1AC5"/>
    <w:rsid w:val="008303B4"/>
    <w:rsid w:val="008C5E6D"/>
    <w:rsid w:val="008C7947"/>
    <w:rsid w:val="008D3511"/>
    <w:rsid w:val="00902942"/>
    <w:rsid w:val="00902B59"/>
    <w:rsid w:val="00945BB8"/>
    <w:rsid w:val="0097248A"/>
    <w:rsid w:val="009E0604"/>
    <w:rsid w:val="00A71E68"/>
    <w:rsid w:val="00A82F59"/>
    <w:rsid w:val="00A878B1"/>
    <w:rsid w:val="00AB67E1"/>
    <w:rsid w:val="00AF0CC2"/>
    <w:rsid w:val="00B31C55"/>
    <w:rsid w:val="00B7672A"/>
    <w:rsid w:val="00BD30F8"/>
    <w:rsid w:val="00C541A4"/>
    <w:rsid w:val="00ED1C3C"/>
    <w:rsid w:val="00EF104E"/>
    <w:rsid w:val="00F01457"/>
    <w:rsid w:val="00F143C1"/>
    <w:rsid w:val="00F761F9"/>
    <w:rsid w:val="00FA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926"/>
    <w:rPr>
      <w:color w:val="0000FF" w:themeColor="hyperlink"/>
      <w:u w:val="single"/>
    </w:rPr>
  </w:style>
  <w:style w:type="paragraph" w:styleId="ListParagraph">
    <w:name w:val="List Paragraph"/>
    <w:basedOn w:val="Normal"/>
    <w:uiPriority w:val="34"/>
    <w:qFormat/>
    <w:rsid w:val="005A5751"/>
    <w:pPr>
      <w:ind w:left="720"/>
      <w:contextualSpacing/>
    </w:pPr>
  </w:style>
  <w:style w:type="character" w:styleId="Strong">
    <w:name w:val="Strong"/>
    <w:basedOn w:val="DefaultParagraphFont"/>
    <w:uiPriority w:val="22"/>
    <w:qFormat/>
    <w:rsid w:val="00A82F59"/>
    <w:rPr>
      <w:b/>
      <w:bCs/>
    </w:rPr>
  </w:style>
  <w:style w:type="paragraph" w:styleId="BalloonText">
    <w:name w:val="Balloon Text"/>
    <w:basedOn w:val="Normal"/>
    <w:link w:val="BalloonTextChar"/>
    <w:uiPriority w:val="99"/>
    <w:semiHidden/>
    <w:unhideWhenUsed/>
    <w:rsid w:val="00F1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C1"/>
    <w:rPr>
      <w:rFonts w:ascii="Tahoma" w:hAnsi="Tahoma" w:cs="Tahoma"/>
      <w:sz w:val="16"/>
      <w:szCs w:val="16"/>
    </w:rPr>
  </w:style>
  <w:style w:type="paragraph" w:customStyle="1" w:styleId="Body">
    <w:name w:val="Body"/>
    <w:rsid w:val="009029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154B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numbering" w:customStyle="1" w:styleId="Numbered">
    <w:name w:val="Numbered"/>
    <w:rsid w:val="00154BB0"/>
    <w:pPr>
      <w:numPr>
        <w:numId w:val="5"/>
      </w:numPr>
    </w:pPr>
  </w:style>
  <w:style w:type="numbering" w:customStyle="1" w:styleId="BulletBig">
    <w:name w:val="Bullet Big"/>
    <w:rsid w:val="00154BB0"/>
    <w:pPr>
      <w:numPr>
        <w:numId w:val="7"/>
      </w:numPr>
    </w:pPr>
  </w:style>
  <w:style w:type="numbering" w:customStyle="1" w:styleId="Lettered">
    <w:name w:val="Lettered"/>
    <w:rsid w:val="00154BB0"/>
    <w:pPr>
      <w:numPr>
        <w:numId w:val="10"/>
      </w:numPr>
    </w:pPr>
  </w:style>
  <w:style w:type="paragraph" w:customStyle="1" w:styleId="TableStyle1">
    <w:name w:val="Table Style 1"/>
    <w:rsid w:val="00154BB0"/>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154BB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numbering" w:customStyle="1" w:styleId="BulletBig0">
    <w:name w:val="Bullet Big.0"/>
    <w:rsid w:val="00154BB0"/>
    <w:pPr>
      <w:numPr>
        <w:numId w:val="13"/>
      </w:numPr>
    </w:pPr>
  </w:style>
  <w:style w:type="numbering" w:customStyle="1" w:styleId="Bullet">
    <w:name w:val="Bullet"/>
    <w:rsid w:val="00154BB0"/>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926"/>
    <w:rPr>
      <w:color w:val="0000FF" w:themeColor="hyperlink"/>
      <w:u w:val="single"/>
    </w:rPr>
  </w:style>
  <w:style w:type="paragraph" w:styleId="ListParagraph">
    <w:name w:val="List Paragraph"/>
    <w:basedOn w:val="Normal"/>
    <w:uiPriority w:val="34"/>
    <w:qFormat/>
    <w:rsid w:val="005A5751"/>
    <w:pPr>
      <w:ind w:left="720"/>
      <w:contextualSpacing/>
    </w:pPr>
  </w:style>
  <w:style w:type="character" w:styleId="Strong">
    <w:name w:val="Strong"/>
    <w:basedOn w:val="DefaultParagraphFont"/>
    <w:uiPriority w:val="22"/>
    <w:qFormat/>
    <w:rsid w:val="00A82F59"/>
    <w:rPr>
      <w:b/>
      <w:bCs/>
    </w:rPr>
  </w:style>
  <w:style w:type="paragraph" w:styleId="BalloonText">
    <w:name w:val="Balloon Text"/>
    <w:basedOn w:val="Normal"/>
    <w:link w:val="BalloonTextChar"/>
    <w:uiPriority w:val="99"/>
    <w:semiHidden/>
    <w:unhideWhenUsed/>
    <w:rsid w:val="00F1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C1"/>
    <w:rPr>
      <w:rFonts w:ascii="Tahoma" w:hAnsi="Tahoma" w:cs="Tahoma"/>
      <w:sz w:val="16"/>
      <w:szCs w:val="16"/>
    </w:rPr>
  </w:style>
  <w:style w:type="paragraph" w:customStyle="1" w:styleId="Body">
    <w:name w:val="Body"/>
    <w:rsid w:val="009029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154B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numbering" w:customStyle="1" w:styleId="Numbered">
    <w:name w:val="Numbered"/>
    <w:rsid w:val="00154BB0"/>
    <w:pPr>
      <w:numPr>
        <w:numId w:val="5"/>
      </w:numPr>
    </w:pPr>
  </w:style>
  <w:style w:type="numbering" w:customStyle="1" w:styleId="BulletBig">
    <w:name w:val="Bullet Big"/>
    <w:rsid w:val="00154BB0"/>
    <w:pPr>
      <w:numPr>
        <w:numId w:val="7"/>
      </w:numPr>
    </w:pPr>
  </w:style>
  <w:style w:type="numbering" w:customStyle="1" w:styleId="Lettered">
    <w:name w:val="Lettered"/>
    <w:rsid w:val="00154BB0"/>
    <w:pPr>
      <w:numPr>
        <w:numId w:val="10"/>
      </w:numPr>
    </w:pPr>
  </w:style>
  <w:style w:type="paragraph" w:customStyle="1" w:styleId="TableStyle1">
    <w:name w:val="Table Style 1"/>
    <w:rsid w:val="00154BB0"/>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2">
    <w:name w:val="Table Style 2"/>
    <w:rsid w:val="00154BB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numbering" w:customStyle="1" w:styleId="BulletBig0">
    <w:name w:val="Bullet Big.0"/>
    <w:rsid w:val="00154BB0"/>
    <w:pPr>
      <w:numPr>
        <w:numId w:val="13"/>
      </w:numPr>
    </w:pPr>
  </w:style>
  <w:style w:type="numbering" w:customStyle="1" w:styleId="Bullet">
    <w:name w:val="Bullet"/>
    <w:rsid w:val="00154BB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1745">
      <w:bodyDiv w:val="1"/>
      <w:marLeft w:val="0"/>
      <w:marRight w:val="0"/>
      <w:marTop w:val="0"/>
      <w:marBottom w:val="0"/>
      <w:divBdr>
        <w:top w:val="none" w:sz="0" w:space="0" w:color="auto"/>
        <w:left w:val="none" w:sz="0" w:space="0" w:color="auto"/>
        <w:bottom w:val="none" w:sz="0" w:space="0" w:color="auto"/>
        <w:right w:val="none" w:sz="0" w:space="0" w:color="auto"/>
      </w:divBdr>
    </w:div>
    <w:div w:id="507790686">
      <w:bodyDiv w:val="1"/>
      <w:marLeft w:val="0"/>
      <w:marRight w:val="0"/>
      <w:marTop w:val="0"/>
      <w:marBottom w:val="0"/>
      <w:divBdr>
        <w:top w:val="none" w:sz="0" w:space="0" w:color="auto"/>
        <w:left w:val="none" w:sz="0" w:space="0" w:color="auto"/>
        <w:bottom w:val="none" w:sz="0" w:space="0" w:color="auto"/>
        <w:right w:val="none" w:sz="0" w:space="0" w:color="auto"/>
      </w:divBdr>
    </w:div>
    <w:div w:id="674453733">
      <w:bodyDiv w:val="1"/>
      <w:marLeft w:val="0"/>
      <w:marRight w:val="0"/>
      <w:marTop w:val="0"/>
      <w:marBottom w:val="0"/>
      <w:divBdr>
        <w:top w:val="none" w:sz="0" w:space="0" w:color="auto"/>
        <w:left w:val="none" w:sz="0" w:space="0" w:color="auto"/>
        <w:bottom w:val="none" w:sz="0" w:space="0" w:color="auto"/>
        <w:right w:val="none" w:sz="0" w:space="0" w:color="auto"/>
      </w:divBdr>
    </w:div>
    <w:div w:id="760955246">
      <w:bodyDiv w:val="1"/>
      <w:marLeft w:val="0"/>
      <w:marRight w:val="0"/>
      <w:marTop w:val="0"/>
      <w:marBottom w:val="0"/>
      <w:divBdr>
        <w:top w:val="none" w:sz="0" w:space="0" w:color="auto"/>
        <w:left w:val="none" w:sz="0" w:space="0" w:color="auto"/>
        <w:bottom w:val="none" w:sz="0" w:space="0" w:color="auto"/>
        <w:right w:val="none" w:sz="0" w:space="0" w:color="auto"/>
      </w:divBdr>
    </w:div>
    <w:div w:id="948437520">
      <w:bodyDiv w:val="1"/>
      <w:marLeft w:val="0"/>
      <w:marRight w:val="0"/>
      <w:marTop w:val="0"/>
      <w:marBottom w:val="0"/>
      <w:divBdr>
        <w:top w:val="none" w:sz="0" w:space="0" w:color="auto"/>
        <w:left w:val="none" w:sz="0" w:space="0" w:color="auto"/>
        <w:bottom w:val="none" w:sz="0" w:space="0" w:color="auto"/>
        <w:right w:val="none" w:sz="0" w:space="0" w:color="auto"/>
      </w:divBdr>
    </w:div>
    <w:div w:id="969017385">
      <w:bodyDiv w:val="1"/>
      <w:marLeft w:val="0"/>
      <w:marRight w:val="0"/>
      <w:marTop w:val="0"/>
      <w:marBottom w:val="0"/>
      <w:divBdr>
        <w:top w:val="none" w:sz="0" w:space="0" w:color="auto"/>
        <w:left w:val="none" w:sz="0" w:space="0" w:color="auto"/>
        <w:bottom w:val="none" w:sz="0" w:space="0" w:color="auto"/>
        <w:right w:val="none" w:sz="0" w:space="0" w:color="auto"/>
      </w:divBdr>
    </w:div>
    <w:div w:id="974872647">
      <w:bodyDiv w:val="1"/>
      <w:marLeft w:val="0"/>
      <w:marRight w:val="0"/>
      <w:marTop w:val="0"/>
      <w:marBottom w:val="0"/>
      <w:divBdr>
        <w:top w:val="none" w:sz="0" w:space="0" w:color="auto"/>
        <w:left w:val="none" w:sz="0" w:space="0" w:color="auto"/>
        <w:bottom w:val="none" w:sz="0" w:space="0" w:color="auto"/>
        <w:right w:val="none" w:sz="0" w:space="0" w:color="auto"/>
      </w:divBdr>
    </w:div>
    <w:div w:id="1371153922">
      <w:bodyDiv w:val="1"/>
      <w:marLeft w:val="0"/>
      <w:marRight w:val="0"/>
      <w:marTop w:val="0"/>
      <w:marBottom w:val="0"/>
      <w:divBdr>
        <w:top w:val="none" w:sz="0" w:space="0" w:color="auto"/>
        <w:left w:val="none" w:sz="0" w:space="0" w:color="auto"/>
        <w:bottom w:val="none" w:sz="0" w:space="0" w:color="auto"/>
        <w:right w:val="none" w:sz="0" w:space="0" w:color="auto"/>
      </w:divBdr>
    </w:div>
    <w:div w:id="1419133290">
      <w:bodyDiv w:val="1"/>
      <w:marLeft w:val="0"/>
      <w:marRight w:val="0"/>
      <w:marTop w:val="0"/>
      <w:marBottom w:val="0"/>
      <w:divBdr>
        <w:top w:val="none" w:sz="0" w:space="0" w:color="auto"/>
        <w:left w:val="none" w:sz="0" w:space="0" w:color="auto"/>
        <w:bottom w:val="none" w:sz="0" w:space="0" w:color="auto"/>
        <w:right w:val="none" w:sz="0" w:space="0" w:color="auto"/>
      </w:divBdr>
    </w:div>
    <w:div w:id="1611427554">
      <w:bodyDiv w:val="1"/>
      <w:marLeft w:val="0"/>
      <w:marRight w:val="0"/>
      <w:marTop w:val="0"/>
      <w:marBottom w:val="0"/>
      <w:divBdr>
        <w:top w:val="none" w:sz="0" w:space="0" w:color="auto"/>
        <w:left w:val="none" w:sz="0" w:space="0" w:color="auto"/>
        <w:bottom w:val="none" w:sz="0" w:space="0" w:color="auto"/>
        <w:right w:val="none" w:sz="0" w:space="0" w:color="auto"/>
      </w:divBdr>
    </w:div>
    <w:div w:id="1906136061">
      <w:bodyDiv w:val="1"/>
      <w:marLeft w:val="0"/>
      <w:marRight w:val="0"/>
      <w:marTop w:val="0"/>
      <w:marBottom w:val="0"/>
      <w:divBdr>
        <w:top w:val="none" w:sz="0" w:space="0" w:color="auto"/>
        <w:left w:val="none" w:sz="0" w:space="0" w:color="auto"/>
        <w:bottom w:val="none" w:sz="0" w:space="0" w:color="auto"/>
        <w:right w:val="none" w:sz="0" w:space="0" w:color="auto"/>
      </w:divBdr>
    </w:div>
    <w:div w:id="19833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edp.m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2021-01-12T02:48:00Z</cp:lastPrinted>
  <dcterms:created xsi:type="dcterms:W3CDTF">2021-01-13T09:00:00Z</dcterms:created>
  <dcterms:modified xsi:type="dcterms:W3CDTF">2021-01-14T04:57:00Z</dcterms:modified>
</cp:coreProperties>
</file>